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8B858" w14:textId="77777777" w:rsidR="00EF172F" w:rsidRPr="0029692B" w:rsidRDefault="00EF172F" w:rsidP="00EF172F">
      <w:pPr>
        <w:pStyle w:val="qowt-stl-ttulo2"/>
        <w:shd w:val="clear" w:color="auto" w:fill="FFFFFF"/>
        <w:spacing w:before="0" w:beforeAutospacing="0" w:after="0" w:afterAutospacing="0"/>
        <w:jc w:val="both"/>
        <w:rPr>
          <w:rFonts w:ascii="Arial" w:hAnsi="Arial" w:cs="Arial"/>
        </w:rPr>
      </w:pPr>
      <w:r w:rsidRPr="0029692B">
        <w:rPr>
          <w:rStyle w:val="qowt-font2-arial"/>
          <w:rFonts w:ascii="Arial" w:hAnsi="Arial" w:cs="Arial"/>
          <w:b/>
          <w:bCs/>
        </w:rPr>
        <w:t>H. AYUNTAMIENTO DE LEÓN, GUANAJUATO</w:t>
      </w:r>
    </w:p>
    <w:p w14:paraId="3A250A92" w14:textId="77777777" w:rsidR="00EF172F" w:rsidRPr="0029692B" w:rsidRDefault="00EF172F" w:rsidP="00EF172F">
      <w:pPr>
        <w:pStyle w:val="qowt-stl-ttulo2"/>
        <w:shd w:val="clear" w:color="auto" w:fill="FFFFFF"/>
        <w:spacing w:before="0" w:beforeAutospacing="0" w:after="0" w:afterAutospacing="0"/>
        <w:jc w:val="both"/>
        <w:rPr>
          <w:rFonts w:ascii="Arial" w:hAnsi="Arial" w:cs="Arial"/>
        </w:rPr>
      </w:pPr>
      <w:r w:rsidRPr="0029692B">
        <w:rPr>
          <w:rStyle w:val="qowt-font2-arial"/>
          <w:rFonts w:ascii="Arial" w:hAnsi="Arial" w:cs="Arial"/>
          <w:b/>
          <w:bCs/>
        </w:rPr>
        <w:t>P R E S E N T E</w:t>
      </w:r>
    </w:p>
    <w:p w14:paraId="3A134D85" w14:textId="77777777" w:rsidR="00EF172F" w:rsidRPr="0029692B" w:rsidRDefault="00EF172F" w:rsidP="00EF172F">
      <w:pPr>
        <w:pStyle w:val="x-scope"/>
        <w:shd w:val="clear" w:color="auto" w:fill="FFFFFF"/>
        <w:spacing w:before="0" w:beforeAutospacing="0" w:after="0" w:afterAutospacing="0"/>
        <w:jc w:val="both"/>
        <w:rPr>
          <w:rFonts w:ascii="Arial" w:hAnsi="Arial" w:cs="Arial"/>
        </w:rPr>
      </w:pPr>
    </w:p>
    <w:p w14:paraId="1D16CAF3" w14:textId="32647A31" w:rsidR="00EF172F" w:rsidRPr="0029692B" w:rsidRDefault="00EF172F" w:rsidP="00D6347E">
      <w:pPr>
        <w:pStyle w:val="qowt-stl-ttulo2"/>
        <w:shd w:val="clear" w:color="auto" w:fill="FFFFFF"/>
        <w:spacing w:before="0" w:beforeAutospacing="0" w:after="0" w:afterAutospacing="0"/>
        <w:jc w:val="both"/>
      </w:pPr>
      <w:r w:rsidRPr="0029692B">
        <w:rPr>
          <w:rStyle w:val="qowt-font2-arial"/>
          <w:rFonts w:ascii="Arial" w:hAnsi="Arial" w:cs="Arial"/>
        </w:rPr>
        <w:t xml:space="preserve">Quienes integramos la </w:t>
      </w:r>
      <w:r w:rsidRPr="0029692B">
        <w:rPr>
          <w:rStyle w:val="qowt-font2-arial"/>
          <w:rFonts w:ascii="Arial" w:hAnsi="Arial" w:cs="Arial"/>
          <w:b/>
          <w:bCs/>
        </w:rPr>
        <w:t>Comisión de Gobi</w:t>
      </w:r>
      <w:r w:rsidRPr="0029692B">
        <w:rPr>
          <w:rStyle w:val="qowt-font2-arial"/>
          <w:rFonts w:ascii="Arial" w:hAnsi="Arial" w:cs="Arial"/>
          <w:b/>
          <w:bCs/>
          <w:i/>
          <w:iCs/>
        </w:rPr>
        <w:t>e</w:t>
      </w:r>
      <w:r w:rsidRPr="0029692B">
        <w:rPr>
          <w:rStyle w:val="qowt-font2-arial"/>
          <w:rFonts w:ascii="Arial" w:hAnsi="Arial" w:cs="Arial"/>
          <w:b/>
          <w:bCs/>
        </w:rPr>
        <w:t xml:space="preserve">rno, Seguridad Pública, Academia Metropolitana, Tránsito y Prevención del Delito, </w:t>
      </w:r>
      <w:r w:rsidRPr="0029692B">
        <w:rPr>
          <w:rStyle w:val="qowt-font2-arial"/>
          <w:rFonts w:ascii="Arial" w:hAnsi="Arial" w:cs="Arial"/>
        </w:rPr>
        <w:t xml:space="preserve">con fundamento en lo dispuesto por los artículos 3 fracción II, 25 fracción I inciso a), 77 párrafo primero, 83 fracción XII y 97 de la </w:t>
      </w:r>
      <w:r w:rsidRPr="0029692B">
        <w:rPr>
          <w:rStyle w:val="qowt-font2-arial"/>
          <w:rFonts w:ascii="Arial" w:hAnsi="Arial" w:cs="Arial"/>
          <w:i/>
        </w:rPr>
        <w:t>Ley para el Gobierno y Administración de los Municipios del Estado de Guanajuato</w:t>
      </w:r>
      <w:r w:rsidRPr="0029692B">
        <w:rPr>
          <w:rStyle w:val="qowt-font2-arial"/>
          <w:rFonts w:ascii="Arial" w:hAnsi="Arial" w:cs="Arial"/>
        </w:rPr>
        <w:t xml:space="preserve">, así como de los artículos 70 y 71 del </w:t>
      </w:r>
      <w:r w:rsidRPr="0029692B">
        <w:rPr>
          <w:rStyle w:val="qowt-font2-arial"/>
          <w:rFonts w:ascii="Arial" w:hAnsi="Arial" w:cs="Arial"/>
          <w:i/>
        </w:rPr>
        <w:t>Reglamento Interior del H. Ayuntamiento de León, Guanajuato</w:t>
      </w:r>
      <w:r w:rsidRPr="0029692B">
        <w:rPr>
          <w:rStyle w:val="qowt-font2-arial"/>
          <w:rFonts w:ascii="Arial" w:hAnsi="Arial" w:cs="Arial"/>
        </w:rPr>
        <w:t>, sometemos a consideración de este Cuerpo Edilicio, la propuesta de acuerdo que se formula al final del presente dictamen, con base en los siguientes:</w:t>
      </w:r>
    </w:p>
    <w:p w14:paraId="319791F3" w14:textId="77777777" w:rsidR="00304426" w:rsidRDefault="00304426" w:rsidP="00EF172F">
      <w:pPr>
        <w:pStyle w:val="Textoindependiente3"/>
        <w:spacing w:after="0" w:line="240" w:lineRule="auto"/>
        <w:jc w:val="center"/>
        <w:rPr>
          <w:rFonts w:ascii="Arial" w:hAnsi="Arial" w:cs="Arial"/>
          <w:b/>
          <w:sz w:val="24"/>
          <w:szCs w:val="24"/>
        </w:rPr>
      </w:pPr>
    </w:p>
    <w:p w14:paraId="0E749A6E" w14:textId="77777777" w:rsidR="00EF172F" w:rsidRPr="0029692B" w:rsidRDefault="00EF172F" w:rsidP="00EF172F">
      <w:pPr>
        <w:pStyle w:val="Textoindependiente3"/>
        <w:spacing w:after="0" w:line="240" w:lineRule="auto"/>
        <w:jc w:val="center"/>
        <w:rPr>
          <w:rFonts w:ascii="Arial" w:hAnsi="Arial" w:cs="Arial"/>
          <w:b/>
          <w:sz w:val="24"/>
          <w:szCs w:val="24"/>
        </w:rPr>
      </w:pPr>
      <w:r w:rsidRPr="0029692B">
        <w:rPr>
          <w:rFonts w:ascii="Arial" w:hAnsi="Arial" w:cs="Arial"/>
          <w:b/>
          <w:sz w:val="24"/>
          <w:szCs w:val="24"/>
        </w:rPr>
        <w:t>ANTECEDENTES</w:t>
      </w:r>
    </w:p>
    <w:p w14:paraId="2A5532BF" w14:textId="77777777" w:rsidR="00EF172F" w:rsidRPr="0029692B" w:rsidRDefault="00EF172F" w:rsidP="00EF172F">
      <w:pPr>
        <w:pStyle w:val="Textoindependiente3"/>
        <w:spacing w:after="0" w:line="240" w:lineRule="auto"/>
        <w:jc w:val="center"/>
        <w:rPr>
          <w:rFonts w:ascii="Arial" w:hAnsi="Arial" w:cs="Arial"/>
          <w:b/>
          <w:sz w:val="24"/>
          <w:szCs w:val="24"/>
        </w:rPr>
      </w:pPr>
    </w:p>
    <w:p w14:paraId="2188997D" w14:textId="12A7DD88" w:rsidR="00EF172F" w:rsidRPr="0029692B" w:rsidRDefault="00EF172F" w:rsidP="00EF172F">
      <w:pPr>
        <w:pStyle w:val="Ttulo2"/>
        <w:tabs>
          <w:tab w:val="left" w:pos="709"/>
        </w:tabs>
        <w:spacing w:before="0" w:line="240" w:lineRule="auto"/>
        <w:jc w:val="both"/>
        <w:rPr>
          <w:rFonts w:ascii="Arial" w:hAnsi="Arial" w:cs="Arial"/>
          <w:b/>
          <w:color w:val="auto"/>
          <w:sz w:val="24"/>
          <w:szCs w:val="24"/>
          <w:lang w:val="es-ES"/>
        </w:rPr>
      </w:pPr>
      <w:r w:rsidRPr="0029692B">
        <w:rPr>
          <w:rFonts w:ascii="Arial" w:hAnsi="Arial" w:cs="Arial"/>
          <w:b/>
          <w:bCs/>
          <w:color w:val="auto"/>
          <w:sz w:val="24"/>
          <w:szCs w:val="24"/>
          <w:lang w:val="es-ES"/>
        </w:rPr>
        <w:t xml:space="preserve">Único. </w:t>
      </w:r>
      <w:r w:rsidRPr="0029692B">
        <w:rPr>
          <w:rFonts w:ascii="Arial" w:hAnsi="Arial" w:cs="Arial"/>
          <w:color w:val="auto"/>
          <w:sz w:val="24"/>
          <w:szCs w:val="24"/>
          <w:lang w:val="es-ES"/>
        </w:rPr>
        <w:t>En cumplimiento a lo dispuesto por el artículo 56</w:t>
      </w:r>
      <w:r w:rsidR="0013768A">
        <w:rPr>
          <w:rFonts w:ascii="Arial" w:hAnsi="Arial" w:cs="Arial"/>
          <w:color w:val="auto"/>
          <w:sz w:val="24"/>
          <w:szCs w:val="24"/>
          <w:lang w:val="es-ES"/>
        </w:rPr>
        <w:t xml:space="preserve"> fracción V</w:t>
      </w:r>
      <w:r w:rsidRPr="0029692B">
        <w:rPr>
          <w:rFonts w:ascii="Arial" w:hAnsi="Arial" w:cs="Arial"/>
          <w:color w:val="auto"/>
          <w:sz w:val="24"/>
          <w:szCs w:val="24"/>
          <w:lang w:val="es-ES"/>
        </w:rPr>
        <w:t xml:space="preserve"> párrafo </w:t>
      </w:r>
      <w:r w:rsidR="00DC3269">
        <w:rPr>
          <w:rFonts w:ascii="Arial" w:hAnsi="Arial" w:cs="Arial"/>
          <w:color w:val="auto"/>
          <w:sz w:val="24"/>
          <w:szCs w:val="24"/>
          <w:lang w:val="es-ES"/>
        </w:rPr>
        <w:t>s</w:t>
      </w:r>
      <w:r w:rsidR="0013768A" w:rsidRPr="0029692B">
        <w:rPr>
          <w:rFonts w:ascii="Arial" w:hAnsi="Arial" w:cs="Arial"/>
          <w:color w:val="auto"/>
          <w:sz w:val="24"/>
          <w:szCs w:val="24"/>
          <w:lang w:val="es-ES"/>
        </w:rPr>
        <w:t xml:space="preserve">egundo </w:t>
      </w:r>
      <w:r w:rsidRPr="0029692B">
        <w:rPr>
          <w:rFonts w:ascii="Arial" w:hAnsi="Arial" w:cs="Arial"/>
          <w:color w:val="auto"/>
          <w:sz w:val="24"/>
          <w:szCs w:val="24"/>
          <w:lang w:val="es-ES"/>
        </w:rPr>
        <w:t xml:space="preserve">de la Constitución Política para el Estado de Guanajuato, por acuerdo de la </w:t>
      </w:r>
      <w:r w:rsidR="00A01431" w:rsidRPr="0029692B">
        <w:rPr>
          <w:rFonts w:ascii="Arial" w:hAnsi="Arial" w:cs="Arial"/>
          <w:color w:val="auto"/>
          <w:sz w:val="24"/>
          <w:szCs w:val="24"/>
          <w:lang w:val="es-ES"/>
        </w:rPr>
        <w:t xml:space="preserve">Comisión de </w:t>
      </w:r>
      <w:r w:rsidR="0013768A">
        <w:rPr>
          <w:rFonts w:ascii="Arial" w:hAnsi="Arial" w:cs="Arial"/>
          <w:color w:val="auto"/>
          <w:sz w:val="24"/>
          <w:szCs w:val="24"/>
          <w:lang w:val="es-ES"/>
        </w:rPr>
        <w:t>Juventud y Deporte</w:t>
      </w:r>
      <w:r w:rsidRPr="0029692B">
        <w:rPr>
          <w:rFonts w:ascii="Arial" w:hAnsi="Arial" w:cs="Arial"/>
          <w:color w:val="auto"/>
          <w:sz w:val="24"/>
          <w:szCs w:val="24"/>
          <w:lang w:val="es-ES"/>
        </w:rPr>
        <w:t xml:space="preserve"> del Congreso del Estado de Guanajuato</w:t>
      </w:r>
      <w:r w:rsidR="00BE67CC" w:rsidRPr="0029692B">
        <w:rPr>
          <w:rFonts w:ascii="Arial" w:hAnsi="Arial" w:cs="Arial"/>
          <w:color w:val="auto"/>
          <w:sz w:val="24"/>
          <w:szCs w:val="24"/>
          <w:lang w:val="es-ES"/>
        </w:rPr>
        <w:t>, mediante</w:t>
      </w:r>
      <w:r w:rsidRPr="0029692B">
        <w:rPr>
          <w:rFonts w:ascii="Arial" w:hAnsi="Arial" w:cs="Arial"/>
          <w:b/>
          <w:color w:val="auto"/>
          <w:sz w:val="24"/>
          <w:szCs w:val="24"/>
          <w:lang w:val="es-ES"/>
        </w:rPr>
        <w:t xml:space="preserve"> </w:t>
      </w:r>
      <w:r w:rsidR="00A01431" w:rsidRPr="0029692B">
        <w:rPr>
          <w:rFonts w:ascii="Arial" w:hAnsi="Arial" w:cs="Arial"/>
          <w:color w:val="auto"/>
          <w:sz w:val="24"/>
          <w:szCs w:val="24"/>
          <w:lang w:val="es-ES"/>
        </w:rPr>
        <w:t>la</w:t>
      </w:r>
      <w:r w:rsidR="00A01431" w:rsidRPr="0029692B">
        <w:rPr>
          <w:rFonts w:ascii="Arial" w:hAnsi="Arial" w:cs="Arial"/>
          <w:sz w:val="24"/>
          <w:szCs w:val="24"/>
          <w:lang w:val="es-ES"/>
        </w:rPr>
        <w:t xml:space="preserve"> </w:t>
      </w:r>
      <w:r w:rsidRPr="0029692B">
        <w:rPr>
          <w:rFonts w:ascii="Arial" w:hAnsi="Arial" w:cs="Arial"/>
          <w:b/>
          <w:color w:val="auto"/>
          <w:sz w:val="24"/>
          <w:szCs w:val="24"/>
          <w:lang w:val="es-ES"/>
        </w:rPr>
        <w:t xml:space="preserve">circular número </w:t>
      </w:r>
      <w:r w:rsidR="00D95372">
        <w:rPr>
          <w:rFonts w:ascii="Arial" w:hAnsi="Arial" w:cs="Arial"/>
          <w:b/>
          <w:color w:val="auto"/>
          <w:sz w:val="24"/>
          <w:szCs w:val="24"/>
          <w:lang w:val="es-ES"/>
        </w:rPr>
        <w:t>89</w:t>
      </w:r>
      <w:r w:rsidRPr="0029692B">
        <w:rPr>
          <w:rFonts w:ascii="Arial" w:hAnsi="Arial" w:cs="Arial"/>
          <w:b/>
          <w:color w:val="auto"/>
          <w:sz w:val="24"/>
          <w:szCs w:val="24"/>
          <w:lang w:val="es-ES"/>
        </w:rPr>
        <w:t xml:space="preserve">, </w:t>
      </w:r>
      <w:r w:rsidRPr="0029692B">
        <w:rPr>
          <w:rFonts w:ascii="Arial" w:hAnsi="Arial" w:cs="Arial"/>
          <w:color w:val="auto"/>
          <w:sz w:val="24"/>
          <w:szCs w:val="24"/>
          <w:lang w:val="es-ES"/>
        </w:rPr>
        <w:t xml:space="preserve">se remitió a este H. Ayuntamiento la </w:t>
      </w:r>
      <w:bookmarkStart w:id="0" w:name="_Hlk191891999"/>
      <w:r w:rsidRPr="0029692B">
        <w:rPr>
          <w:rFonts w:ascii="Arial" w:hAnsi="Arial" w:cs="Arial"/>
          <w:b/>
          <w:color w:val="auto"/>
          <w:sz w:val="24"/>
          <w:szCs w:val="24"/>
          <w:lang w:val="es-ES"/>
        </w:rPr>
        <w:t xml:space="preserve">iniciativa </w:t>
      </w:r>
      <w:r w:rsidR="00D95372">
        <w:rPr>
          <w:rFonts w:ascii="Arial" w:hAnsi="Arial" w:cs="Arial"/>
          <w:b/>
          <w:color w:val="auto"/>
          <w:sz w:val="24"/>
          <w:szCs w:val="24"/>
          <w:lang w:val="es-ES"/>
        </w:rPr>
        <w:t xml:space="preserve">reformar y adicionar diversas disposiciones de la </w:t>
      </w:r>
      <w:r w:rsidR="0013768A" w:rsidRPr="0013768A">
        <w:rPr>
          <w:rFonts w:ascii="Arial" w:hAnsi="Arial" w:cs="Arial"/>
          <w:b/>
          <w:color w:val="auto"/>
          <w:sz w:val="24"/>
          <w:szCs w:val="24"/>
          <w:lang w:val="es-ES"/>
        </w:rPr>
        <w:t>Ley de Cultura Física y Deporte del Estado de Guanajuato</w:t>
      </w:r>
      <w:r w:rsidRPr="0029692B">
        <w:rPr>
          <w:rFonts w:ascii="Arial" w:hAnsi="Arial" w:cs="Arial"/>
          <w:b/>
          <w:color w:val="auto"/>
          <w:sz w:val="24"/>
          <w:szCs w:val="24"/>
          <w:lang w:val="es-ES"/>
        </w:rPr>
        <w:t>,</w:t>
      </w:r>
      <w:r w:rsidRPr="0029692B">
        <w:rPr>
          <w:rFonts w:ascii="Arial" w:hAnsi="Arial" w:cs="Arial"/>
          <w:b/>
          <w:i/>
          <w:color w:val="auto"/>
          <w:sz w:val="24"/>
          <w:szCs w:val="24"/>
          <w:lang w:val="es-ES"/>
        </w:rPr>
        <w:t xml:space="preserve"> </w:t>
      </w:r>
      <w:r w:rsidRPr="0029692B">
        <w:rPr>
          <w:rFonts w:ascii="Arial" w:hAnsi="Arial" w:cs="Arial"/>
          <w:color w:val="auto"/>
          <w:sz w:val="24"/>
          <w:szCs w:val="24"/>
          <w:lang w:val="es-ES"/>
        </w:rPr>
        <w:t xml:space="preserve">formulada por </w:t>
      </w:r>
      <w:r w:rsidR="00BE67CC" w:rsidRPr="0029692B">
        <w:rPr>
          <w:rFonts w:ascii="Arial" w:hAnsi="Arial" w:cs="Arial"/>
          <w:color w:val="auto"/>
          <w:sz w:val="24"/>
          <w:szCs w:val="24"/>
          <w:lang w:val="es-ES"/>
        </w:rPr>
        <w:t>la diputada</w:t>
      </w:r>
      <w:r w:rsidR="00D95372">
        <w:rPr>
          <w:rFonts w:ascii="Arial" w:hAnsi="Arial" w:cs="Arial"/>
          <w:color w:val="auto"/>
          <w:sz w:val="24"/>
          <w:szCs w:val="24"/>
          <w:lang w:val="es-ES"/>
        </w:rPr>
        <w:t xml:space="preserve"> y el diputado integrantes del Grupo Parlamentario del Partido Verde Ecologista de México.</w:t>
      </w:r>
    </w:p>
    <w:bookmarkEnd w:id="0"/>
    <w:p w14:paraId="10750A8F" w14:textId="77777777" w:rsidR="00EF172F" w:rsidRPr="0029692B" w:rsidRDefault="00EF172F" w:rsidP="00EF172F">
      <w:pPr>
        <w:spacing w:after="0" w:line="240" w:lineRule="auto"/>
        <w:rPr>
          <w:rFonts w:ascii="Arial" w:hAnsi="Arial" w:cs="Arial"/>
          <w:sz w:val="24"/>
          <w:szCs w:val="24"/>
          <w:lang w:val="es-ES"/>
        </w:rPr>
      </w:pPr>
    </w:p>
    <w:p w14:paraId="5CB3B094" w14:textId="571E516F" w:rsidR="00BE67CC" w:rsidRPr="0029692B" w:rsidRDefault="00EF172F" w:rsidP="00D6347E">
      <w:pPr>
        <w:pStyle w:val="Ttulo2"/>
        <w:tabs>
          <w:tab w:val="left" w:pos="709"/>
        </w:tabs>
        <w:spacing w:before="0" w:line="240" w:lineRule="auto"/>
        <w:jc w:val="both"/>
        <w:rPr>
          <w:lang w:val="es-ES"/>
        </w:rPr>
      </w:pPr>
      <w:r w:rsidRPr="0029692B">
        <w:rPr>
          <w:rFonts w:ascii="Arial" w:hAnsi="Arial" w:cs="Arial"/>
          <w:color w:val="auto"/>
          <w:sz w:val="24"/>
          <w:szCs w:val="24"/>
        </w:rPr>
        <w:t>L</w:t>
      </w:r>
      <w:r w:rsidRPr="0029692B">
        <w:rPr>
          <w:rFonts w:ascii="Arial" w:hAnsi="Arial" w:cs="Arial"/>
          <w:color w:val="auto"/>
          <w:sz w:val="24"/>
          <w:szCs w:val="24"/>
          <w:lang w:val="es-ES"/>
        </w:rPr>
        <w:t>o anterior, a efecto de que se remitan</w:t>
      </w:r>
      <w:r w:rsidR="00BE67CC" w:rsidRPr="0029692B">
        <w:rPr>
          <w:rFonts w:ascii="Arial" w:hAnsi="Arial" w:cs="Arial"/>
          <w:color w:val="auto"/>
          <w:sz w:val="24"/>
          <w:szCs w:val="24"/>
          <w:lang w:val="es-ES"/>
        </w:rPr>
        <w:t xml:space="preserve"> los</w:t>
      </w:r>
      <w:r w:rsidRPr="0029692B">
        <w:rPr>
          <w:rFonts w:ascii="Arial" w:hAnsi="Arial" w:cs="Arial"/>
          <w:color w:val="auto"/>
          <w:sz w:val="24"/>
          <w:szCs w:val="24"/>
          <w:lang w:val="es-ES"/>
        </w:rPr>
        <w:t xml:space="preserve"> comentario</w:t>
      </w:r>
      <w:r w:rsidR="00BE67CC" w:rsidRPr="0029692B">
        <w:rPr>
          <w:rFonts w:ascii="Arial" w:hAnsi="Arial" w:cs="Arial"/>
          <w:color w:val="auto"/>
          <w:sz w:val="24"/>
          <w:szCs w:val="24"/>
          <w:lang w:val="es-ES"/>
        </w:rPr>
        <w:t>s u observaciones pertinentes</w:t>
      </w:r>
      <w:r w:rsidR="0013768A">
        <w:rPr>
          <w:rFonts w:ascii="Arial" w:hAnsi="Arial" w:cs="Arial"/>
          <w:color w:val="auto"/>
          <w:sz w:val="24"/>
          <w:szCs w:val="24"/>
          <w:lang w:val="es-ES"/>
        </w:rPr>
        <w:t>.</w:t>
      </w:r>
    </w:p>
    <w:p w14:paraId="1EC6ED99" w14:textId="3E7429E5" w:rsidR="00304426" w:rsidRDefault="00304426" w:rsidP="008450B3">
      <w:pPr>
        <w:pStyle w:val="Textoindependiente3"/>
        <w:spacing w:after="0" w:line="240" w:lineRule="auto"/>
        <w:rPr>
          <w:rFonts w:ascii="Arial" w:hAnsi="Arial" w:cs="Arial"/>
          <w:b/>
          <w:sz w:val="24"/>
          <w:szCs w:val="24"/>
        </w:rPr>
      </w:pPr>
    </w:p>
    <w:p w14:paraId="516B015F" w14:textId="77777777" w:rsidR="00EF172F" w:rsidRPr="0029692B" w:rsidRDefault="00EF172F" w:rsidP="00EF172F">
      <w:pPr>
        <w:pStyle w:val="Textoindependiente3"/>
        <w:spacing w:after="0" w:line="240" w:lineRule="auto"/>
        <w:ind w:left="708" w:hanging="708"/>
        <w:jc w:val="center"/>
        <w:rPr>
          <w:rFonts w:ascii="Arial" w:hAnsi="Arial" w:cs="Arial"/>
          <w:b/>
          <w:sz w:val="24"/>
          <w:szCs w:val="24"/>
        </w:rPr>
      </w:pPr>
      <w:r w:rsidRPr="0029692B">
        <w:rPr>
          <w:rFonts w:ascii="Arial" w:hAnsi="Arial" w:cs="Arial"/>
          <w:b/>
          <w:sz w:val="24"/>
          <w:szCs w:val="24"/>
        </w:rPr>
        <w:t>CONSIDERACIONES</w:t>
      </w:r>
    </w:p>
    <w:p w14:paraId="1120893C" w14:textId="77777777" w:rsidR="00EF172F" w:rsidRPr="0029692B" w:rsidRDefault="00EF172F" w:rsidP="00EF172F">
      <w:pPr>
        <w:pStyle w:val="Textoindependiente3"/>
        <w:spacing w:after="0" w:line="240" w:lineRule="auto"/>
        <w:jc w:val="center"/>
        <w:rPr>
          <w:rFonts w:ascii="Arial" w:hAnsi="Arial" w:cs="Arial"/>
          <w:b/>
          <w:sz w:val="24"/>
          <w:szCs w:val="24"/>
        </w:rPr>
      </w:pPr>
    </w:p>
    <w:p w14:paraId="57EF589C" w14:textId="4ED1E6BA" w:rsidR="00EF172F" w:rsidRPr="0013768A" w:rsidRDefault="00EF172F" w:rsidP="002161E0">
      <w:pPr>
        <w:pStyle w:val="Prrafodelista"/>
        <w:numPr>
          <w:ilvl w:val="0"/>
          <w:numId w:val="1"/>
        </w:numPr>
        <w:spacing w:after="0" w:line="240" w:lineRule="auto"/>
        <w:ind w:left="0" w:firstLine="0"/>
        <w:jc w:val="both"/>
        <w:rPr>
          <w:rFonts w:ascii="Arial" w:hAnsi="Arial" w:cs="Arial"/>
          <w:sz w:val="24"/>
          <w:szCs w:val="24"/>
          <w:lang w:val="es-ES"/>
        </w:rPr>
      </w:pPr>
      <w:r w:rsidRPr="0013768A">
        <w:rPr>
          <w:rFonts w:ascii="Arial" w:eastAsiaTheme="majorEastAsia" w:hAnsi="Arial" w:cs="Arial"/>
          <w:sz w:val="24"/>
          <w:szCs w:val="24"/>
          <w:lang w:val="es-ES"/>
        </w:rPr>
        <w:t xml:space="preserve">La iniciativa antes descrita </w:t>
      </w:r>
      <w:r w:rsidR="0013768A" w:rsidRPr="0013768A">
        <w:rPr>
          <w:rFonts w:ascii="Arial" w:eastAsiaTheme="majorEastAsia" w:hAnsi="Arial" w:cs="Arial"/>
          <w:sz w:val="24"/>
          <w:szCs w:val="24"/>
          <w:lang w:val="es-ES"/>
        </w:rPr>
        <w:t xml:space="preserve">tiene como </w:t>
      </w:r>
      <w:r w:rsidR="0013768A" w:rsidRPr="00D6347E">
        <w:rPr>
          <w:rFonts w:ascii="Arial" w:eastAsiaTheme="majorEastAsia" w:hAnsi="Arial" w:cs="Arial"/>
          <w:b/>
          <w:sz w:val="24"/>
          <w:szCs w:val="24"/>
          <w:lang w:val="es-ES"/>
        </w:rPr>
        <w:t>objeto</w:t>
      </w:r>
      <w:r w:rsidR="00D95372">
        <w:rPr>
          <w:rFonts w:ascii="Arial" w:eastAsiaTheme="majorEastAsia" w:hAnsi="Arial" w:cs="Arial"/>
          <w:sz w:val="24"/>
          <w:szCs w:val="24"/>
          <w:lang w:val="es-ES"/>
        </w:rPr>
        <w:t xml:space="preserve"> que los organismos deportivos del Estado y los municipios, tomen acciones para prevenir el acoso y el hostigamiento sexual en el entorno de las actividades deportivas</w:t>
      </w:r>
      <w:r w:rsidR="00530AD5">
        <w:rPr>
          <w:rFonts w:ascii="Arial" w:eastAsiaTheme="majorEastAsia" w:hAnsi="Arial" w:cs="Arial"/>
          <w:sz w:val="24"/>
          <w:szCs w:val="24"/>
          <w:lang w:val="es-ES"/>
        </w:rPr>
        <w:t>.</w:t>
      </w:r>
    </w:p>
    <w:p w14:paraId="7DE21E2B" w14:textId="77777777" w:rsidR="00B161A4" w:rsidRPr="0029692B" w:rsidRDefault="00B161A4" w:rsidP="00EF172F">
      <w:pPr>
        <w:pStyle w:val="Prrafodelista"/>
        <w:spacing w:after="0" w:line="240" w:lineRule="auto"/>
        <w:ind w:left="0"/>
        <w:jc w:val="both"/>
        <w:rPr>
          <w:rFonts w:ascii="Arial" w:hAnsi="Arial" w:cs="Arial"/>
          <w:sz w:val="24"/>
          <w:szCs w:val="24"/>
          <w:lang w:val="es-ES"/>
        </w:rPr>
      </w:pPr>
    </w:p>
    <w:p w14:paraId="309BCD24" w14:textId="58C77DF9" w:rsidR="0013768A" w:rsidRPr="00B22FFD" w:rsidRDefault="00EF172F" w:rsidP="0013768A">
      <w:pPr>
        <w:pStyle w:val="Prrafodelista"/>
        <w:numPr>
          <w:ilvl w:val="0"/>
          <w:numId w:val="1"/>
        </w:numPr>
        <w:spacing w:after="0" w:line="240" w:lineRule="auto"/>
        <w:ind w:left="0" w:firstLine="0"/>
        <w:jc w:val="both"/>
        <w:rPr>
          <w:rFonts w:ascii="Arial" w:hAnsi="Arial" w:cs="Arial"/>
          <w:sz w:val="24"/>
          <w:szCs w:val="24"/>
          <w:lang w:val="es-ES"/>
        </w:rPr>
      </w:pPr>
      <w:r w:rsidRPr="0029692B">
        <w:rPr>
          <w:rFonts w:ascii="Arial" w:hAnsi="Arial" w:cs="Arial"/>
          <w:sz w:val="24"/>
          <w:szCs w:val="24"/>
        </w:rPr>
        <w:t xml:space="preserve">Dentro de las consideraciones relevantes que </w:t>
      </w:r>
      <w:r w:rsidR="00796312" w:rsidRPr="0029692B">
        <w:rPr>
          <w:rFonts w:ascii="Arial" w:hAnsi="Arial" w:cs="Arial"/>
          <w:sz w:val="24"/>
          <w:szCs w:val="24"/>
        </w:rPr>
        <w:t>plantea</w:t>
      </w:r>
      <w:r w:rsidR="00552F90">
        <w:rPr>
          <w:rFonts w:ascii="Arial" w:hAnsi="Arial" w:cs="Arial"/>
          <w:sz w:val="24"/>
          <w:szCs w:val="24"/>
        </w:rPr>
        <w:t>n los</w:t>
      </w:r>
      <w:r w:rsidR="00796312" w:rsidRPr="0029692B">
        <w:rPr>
          <w:rFonts w:ascii="Arial" w:hAnsi="Arial" w:cs="Arial"/>
          <w:sz w:val="24"/>
          <w:szCs w:val="24"/>
        </w:rPr>
        <w:t xml:space="preserve"> iniciante</w:t>
      </w:r>
      <w:r w:rsidR="00552F90">
        <w:rPr>
          <w:rFonts w:ascii="Arial" w:hAnsi="Arial" w:cs="Arial"/>
          <w:sz w:val="24"/>
          <w:szCs w:val="24"/>
        </w:rPr>
        <w:t>s</w:t>
      </w:r>
      <w:r w:rsidRPr="0029692B">
        <w:rPr>
          <w:rFonts w:ascii="Arial" w:hAnsi="Arial" w:cs="Arial"/>
          <w:color w:val="FF0000"/>
          <w:sz w:val="24"/>
          <w:szCs w:val="24"/>
        </w:rPr>
        <w:t xml:space="preserve"> </w:t>
      </w:r>
      <w:r w:rsidRPr="0029692B">
        <w:rPr>
          <w:rFonts w:ascii="Arial" w:hAnsi="Arial" w:cs="Arial"/>
          <w:sz w:val="24"/>
          <w:szCs w:val="24"/>
        </w:rPr>
        <w:t>en su propuesta, se encuentran las siguientes:</w:t>
      </w:r>
    </w:p>
    <w:p w14:paraId="41DD7791" w14:textId="77777777" w:rsidR="00B22FFD" w:rsidRPr="00B22FFD" w:rsidRDefault="00B22FFD" w:rsidP="00B22FFD">
      <w:pPr>
        <w:pStyle w:val="Prrafodelista"/>
        <w:spacing w:after="0" w:line="240" w:lineRule="auto"/>
        <w:ind w:left="0"/>
        <w:jc w:val="both"/>
        <w:rPr>
          <w:rFonts w:ascii="Arial" w:hAnsi="Arial" w:cs="Arial"/>
          <w:i/>
          <w:sz w:val="24"/>
          <w:szCs w:val="24"/>
          <w:lang w:val="es-ES"/>
        </w:rPr>
      </w:pPr>
    </w:p>
    <w:p w14:paraId="152362A2" w14:textId="77777777" w:rsidR="00552F90" w:rsidRPr="00304426" w:rsidRDefault="00552F90" w:rsidP="00304426">
      <w:pPr>
        <w:pStyle w:val="Prrafodelista"/>
        <w:numPr>
          <w:ilvl w:val="0"/>
          <w:numId w:val="17"/>
        </w:numPr>
        <w:spacing w:before="100" w:beforeAutospacing="1" w:after="100" w:afterAutospacing="1" w:line="240" w:lineRule="auto"/>
        <w:ind w:left="284" w:hanging="284"/>
        <w:jc w:val="both"/>
        <w:rPr>
          <w:rFonts w:ascii="Arial" w:hAnsi="Arial" w:cs="Arial"/>
          <w:i/>
          <w:sz w:val="24"/>
          <w:szCs w:val="24"/>
        </w:rPr>
      </w:pPr>
      <w:r w:rsidRPr="00304426">
        <w:rPr>
          <w:rFonts w:ascii="Arial" w:hAnsi="Arial" w:cs="Arial"/>
          <w:i/>
          <w:sz w:val="24"/>
          <w:szCs w:val="24"/>
        </w:rPr>
        <w:t>La Carta Internacional de la Educación Física, la Actividad Física y el Deporte de la UNESCO establece en su artículo 1° que La práctica de la educación física y el deporte es un derecho fundamental para todos, y en el 1.1 que todo ser humano tiene el derecho fundamental de acceder a la educación física y al deporte, que son indispensables para el pleno desarrollo de su personalidad. El derecho a desarrollar las facultades físicas, intelectuales y morales por medio de la educación física y el deporte deberá garantizarse tanto dentro del marco del sistema educativo como en el de los demás aspectos de la vida social.</w:t>
      </w:r>
    </w:p>
    <w:p w14:paraId="09A7F223" w14:textId="77777777" w:rsidR="00552F90" w:rsidRPr="00304426" w:rsidRDefault="00552F90" w:rsidP="00304426">
      <w:pPr>
        <w:pStyle w:val="Prrafodelista"/>
        <w:spacing w:before="100" w:beforeAutospacing="1" w:after="100" w:afterAutospacing="1" w:line="240" w:lineRule="auto"/>
        <w:ind w:left="284" w:hanging="284"/>
        <w:jc w:val="both"/>
        <w:rPr>
          <w:rFonts w:ascii="Arial" w:hAnsi="Arial" w:cs="Arial"/>
          <w:i/>
          <w:sz w:val="24"/>
          <w:szCs w:val="24"/>
        </w:rPr>
      </w:pPr>
    </w:p>
    <w:p w14:paraId="0809FE45" w14:textId="77777777" w:rsidR="00304426" w:rsidRPr="00304426" w:rsidRDefault="00552F90" w:rsidP="00304426">
      <w:pPr>
        <w:pStyle w:val="Prrafodelista"/>
        <w:numPr>
          <w:ilvl w:val="0"/>
          <w:numId w:val="17"/>
        </w:numPr>
        <w:spacing w:before="100" w:beforeAutospacing="1" w:after="100" w:afterAutospacing="1" w:line="240" w:lineRule="auto"/>
        <w:ind w:left="284" w:hanging="284"/>
        <w:jc w:val="both"/>
        <w:rPr>
          <w:rFonts w:ascii="Arial" w:hAnsi="Arial" w:cs="Arial"/>
          <w:i/>
          <w:sz w:val="24"/>
          <w:szCs w:val="24"/>
        </w:rPr>
      </w:pPr>
      <w:r w:rsidRPr="00304426">
        <w:rPr>
          <w:rFonts w:ascii="Arial" w:hAnsi="Arial" w:cs="Arial"/>
          <w:i/>
          <w:sz w:val="24"/>
          <w:szCs w:val="24"/>
        </w:rPr>
        <w:t>La cultura física y el deporte, tiene múltiples beneficios individuales y colectivos. Sin embargo, existen acciones que pueden manchar los valores del deporte como la corrupción, el dopaje, la violencia de género, el hostigamiento y el acoso sexual.</w:t>
      </w:r>
    </w:p>
    <w:p w14:paraId="0DC873C9" w14:textId="77777777" w:rsidR="00304426" w:rsidRPr="00304426" w:rsidRDefault="00304426" w:rsidP="00304426">
      <w:pPr>
        <w:pStyle w:val="Prrafodelista"/>
        <w:spacing w:before="100" w:beforeAutospacing="1" w:after="100" w:afterAutospacing="1" w:line="240" w:lineRule="auto"/>
        <w:ind w:left="284"/>
        <w:jc w:val="both"/>
        <w:rPr>
          <w:rFonts w:ascii="Arial" w:hAnsi="Arial" w:cs="Arial"/>
          <w:i/>
          <w:sz w:val="24"/>
          <w:szCs w:val="24"/>
        </w:rPr>
      </w:pPr>
    </w:p>
    <w:p w14:paraId="74A9DAFD" w14:textId="026C3F63" w:rsidR="00552F90" w:rsidRPr="00304426" w:rsidRDefault="00552F90" w:rsidP="00304426">
      <w:pPr>
        <w:pStyle w:val="Prrafodelista"/>
        <w:spacing w:before="100" w:beforeAutospacing="1" w:after="100" w:afterAutospacing="1" w:line="240" w:lineRule="auto"/>
        <w:ind w:left="284"/>
        <w:jc w:val="both"/>
        <w:rPr>
          <w:rFonts w:ascii="Arial" w:hAnsi="Arial" w:cs="Arial"/>
          <w:i/>
          <w:sz w:val="24"/>
          <w:szCs w:val="24"/>
        </w:rPr>
      </w:pPr>
      <w:r w:rsidRPr="00304426">
        <w:rPr>
          <w:rFonts w:ascii="Arial" w:hAnsi="Arial" w:cs="Arial"/>
          <w:i/>
          <w:sz w:val="24"/>
          <w:szCs w:val="24"/>
        </w:rPr>
        <w:lastRenderedPageBreak/>
        <w:t>Los y las deportistas son personas agredidas física y psicológicamente en espacios públicos y privados, o excluidas en varias facetas de su actividad deportiva, competiciones, entrenamientos y campeonatos. En México, y en Guanajuato, el acoso y el hostigamiento sexual, son considerados delitos.</w:t>
      </w:r>
    </w:p>
    <w:p w14:paraId="3089170F" w14:textId="77777777" w:rsidR="00552F90" w:rsidRPr="00304426" w:rsidRDefault="00552F90" w:rsidP="00304426">
      <w:pPr>
        <w:pStyle w:val="Prrafodelista"/>
        <w:spacing w:before="100" w:beforeAutospacing="1" w:after="100" w:afterAutospacing="1" w:line="240" w:lineRule="auto"/>
        <w:ind w:left="284" w:hanging="284"/>
        <w:jc w:val="both"/>
        <w:rPr>
          <w:rFonts w:ascii="Arial" w:hAnsi="Arial" w:cs="Arial"/>
          <w:i/>
          <w:sz w:val="24"/>
          <w:szCs w:val="24"/>
        </w:rPr>
      </w:pPr>
    </w:p>
    <w:p w14:paraId="10414FC2" w14:textId="77777777" w:rsidR="00552F90" w:rsidRPr="00304426" w:rsidRDefault="00552F90" w:rsidP="00304426">
      <w:pPr>
        <w:pStyle w:val="Prrafodelista"/>
        <w:numPr>
          <w:ilvl w:val="0"/>
          <w:numId w:val="17"/>
        </w:numPr>
        <w:spacing w:before="100" w:beforeAutospacing="1" w:after="100" w:afterAutospacing="1" w:line="240" w:lineRule="auto"/>
        <w:ind w:left="284" w:hanging="284"/>
        <w:jc w:val="both"/>
        <w:rPr>
          <w:rFonts w:ascii="Arial" w:hAnsi="Arial" w:cs="Arial"/>
          <w:i/>
          <w:color w:val="111111"/>
          <w:sz w:val="24"/>
          <w:szCs w:val="24"/>
        </w:rPr>
      </w:pPr>
      <w:r w:rsidRPr="00304426">
        <w:rPr>
          <w:rFonts w:ascii="Arial" w:hAnsi="Arial" w:cs="Arial"/>
          <w:i/>
          <w:color w:val="111111"/>
          <w:sz w:val="24"/>
          <w:szCs w:val="24"/>
        </w:rPr>
        <w:t>Por lo tanto, en Guanajuato, se reconocen el hostigamiento y acoso sexual como delitos. La Norma Mexicana NMX-R-025-SCFI-2015, en la cual uno de sus principales instrumentos es la Ley General de Acceso de las Mujeres a una Vida Libre de Violencia (LGAMVLV), establece la prohibición de la violencia laboral constituida por todo tipo de discriminación, por condición de género, así como el hostigamiento y acoso sexuales.</w:t>
      </w:r>
    </w:p>
    <w:p w14:paraId="18331A72" w14:textId="77777777" w:rsidR="00552F90" w:rsidRPr="00304426" w:rsidRDefault="00552F90" w:rsidP="00304426">
      <w:pPr>
        <w:pStyle w:val="Prrafodelista"/>
        <w:spacing w:before="100" w:beforeAutospacing="1" w:after="100" w:afterAutospacing="1" w:line="240" w:lineRule="auto"/>
        <w:ind w:left="284" w:hanging="284"/>
        <w:jc w:val="both"/>
        <w:rPr>
          <w:rFonts w:ascii="Arial" w:hAnsi="Arial" w:cs="Arial"/>
          <w:i/>
          <w:color w:val="111111"/>
          <w:sz w:val="24"/>
          <w:szCs w:val="24"/>
        </w:rPr>
      </w:pPr>
    </w:p>
    <w:p w14:paraId="312F9FCC" w14:textId="77777777" w:rsidR="00304426" w:rsidRPr="00304426" w:rsidRDefault="00552F90" w:rsidP="00304426">
      <w:pPr>
        <w:pStyle w:val="Prrafodelista"/>
        <w:spacing w:before="100" w:beforeAutospacing="1" w:after="100" w:afterAutospacing="1" w:line="240" w:lineRule="auto"/>
        <w:ind w:left="284"/>
        <w:jc w:val="both"/>
        <w:rPr>
          <w:rFonts w:ascii="Arial" w:hAnsi="Arial" w:cs="Arial"/>
          <w:i/>
          <w:sz w:val="24"/>
          <w:szCs w:val="24"/>
        </w:rPr>
      </w:pPr>
      <w:r w:rsidRPr="00304426">
        <w:rPr>
          <w:rFonts w:ascii="Arial" w:hAnsi="Arial" w:cs="Arial"/>
          <w:i/>
          <w:sz w:val="24"/>
          <w:szCs w:val="24"/>
        </w:rPr>
        <w:t xml:space="preserve">Aunque la legislación penal federal y estatal </w:t>
      </w:r>
      <w:r w:rsidR="00304426" w:rsidRPr="00304426">
        <w:rPr>
          <w:rFonts w:ascii="Arial" w:hAnsi="Arial" w:cs="Arial"/>
          <w:i/>
          <w:sz w:val="24"/>
          <w:szCs w:val="24"/>
        </w:rPr>
        <w:t>contempla</w:t>
      </w:r>
      <w:r w:rsidRPr="00304426">
        <w:rPr>
          <w:rFonts w:ascii="Arial" w:hAnsi="Arial" w:cs="Arial"/>
          <w:i/>
          <w:sz w:val="24"/>
          <w:szCs w:val="24"/>
        </w:rPr>
        <w:t xml:space="preserve"> como delito el acoso y hostigamiento sexual, su práctica </w:t>
      </w:r>
      <w:r w:rsidR="00304426" w:rsidRPr="00304426">
        <w:rPr>
          <w:rFonts w:ascii="Arial" w:hAnsi="Arial" w:cs="Arial"/>
          <w:i/>
          <w:sz w:val="24"/>
          <w:szCs w:val="24"/>
        </w:rPr>
        <w:t>continúa</w:t>
      </w:r>
      <w:r w:rsidRPr="00304426">
        <w:rPr>
          <w:rFonts w:ascii="Arial" w:hAnsi="Arial" w:cs="Arial"/>
          <w:i/>
          <w:sz w:val="24"/>
          <w:szCs w:val="24"/>
        </w:rPr>
        <w:t xml:space="preserve"> y está presente en las actividades deportivas. Es necesario precisar, la falta de políticas, programas y protocolos de atención para las víctimas. Este es el objetivo de esta iniciativa, obligar al Ejecutivo del Estado, a la Comisión del Deporte del Estado de Guanajuato, los municipios y los organismos deportivos privados a generar los mecanismos para un deporte libre de acoso y hostigamiento sexual, garantizando los derechos de las víctimas.</w:t>
      </w:r>
    </w:p>
    <w:p w14:paraId="4FCBBE0C" w14:textId="77777777" w:rsidR="00304426" w:rsidRPr="00304426" w:rsidRDefault="00304426" w:rsidP="00304426">
      <w:pPr>
        <w:pStyle w:val="Prrafodelista"/>
        <w:spacing w:before="100" w:beforeAutospacing="1" w:after="100" w:afterAutospacing="1" w:line="240" w:lineRule="auto"/>
        <w:ind w:left="284" w:hanging="284"/>
        <w:jc w:val="both"/>
        <w:rPr>
          <w:rFonts w:ascii="Arial" w:hAnsi="Arial" w:cs="Arial"/>
          <w:i/>
          <w:sz w:val="24"/>
          <w:szCs w:val="24"/>
        </w:rPr>
      </w:pPr>
    </w:p>
    <w:p w14:paraId="6CC9C320" w14:textId="77777777" w:rsidR="00304426" w:rsidRPr="00304426" w:rsidRDefault="00304426" w:rsidP="00304426">
      <w:pPr>
        <w:pStyle w:val="Prrafodelista"/>
        <w:numPr>
          <w:ilvl w:val="0"/>
          <w:numId w:val="17"/>
        </w:numPr>
        <w:spacing w:before="100" w:beforeAutospacing="1" w:after="100" w:afterAutospacing="1" w:line="240" w:lineRule="auto"/>
        <w:ind w:left="284" w:hanging="284"/>
        <w:jc w:val="both"/>
        <w:rPr>
          <w:rFonts w:ascii="Arial" w:hAnsi="Arial" w:cs="Arial"/>
          <w:i/>
          <w:sz w:val="24"/>
          <w:szCs w:val="24"/>
        </w:rPr>
      </w:pPr>
      <w:r w:rsidRPr="00304426">
        <w:rPr>
          <w:rFonts w:ascii="Arial" w:hAnsi="Arial" w:cs="Arial"/>
          <w:i/>
          <w:sz w:val="24"/>
          <w:szCs w:val="24"/>
        </w:rPr>
        <w:t>La actual Ley de Cultura Física y Deporte del Estado de Guanajuato, no establece en ninguna parte la presencia de los términos de acoso y hostigamiento sexual. Hace referencia en 15 ocasiones a la violencia, sin embargo, se debe diferenciar el contenido y alcance. El termino violencia en la legislación deportiva no abarca al acoso y hostigamiento sexual, son términos legales distintos.</w:t>
      </w:r>
    </w:p>
    <w:p w14:paraId="70AAD63F" w14:textId="77777777" w:rsidR="00304426" w:rsidRPr="00304426" w:rsidRDefault="00304426" w:rsidP="00304426">
      <w:pPr>
        <w:pStyle w:val="Prrafodelista"/>
        <w:spacing w:before="100" w:beforeAutospacing="1" w:after="100" w:afterAutospacing="1" w:line="240" w:lineRule="auto"/>
        <w:ind w:left="284" w:hanging="284"/>
        <w:jc w:val="both"/>
        <w:rPr>
          <w:rFonts w:ascii="Arial" w:hAnsi="Arial" w:cs="Arial"/>
          <w:i/>
          <w:sz w:val="24"/>
          <w:szCs w:val="24"/>
        </w:rPr>
      </w:pPr>
    </w:p>
    <w:p w14:paraId="4C617383" w14:textId="765D1CA6" w:rsidR="00304426" w:rsidRPr="00304426" w:rsidRDefault="00304426" w:rsidP="00304426">
      <w:pPr>
        <w:pStyle w:val="Prrafodelista"/>
        <w:spacing w:before="100" w:beforeAutospacing="1" w:after="100" w:afterAutospacing="1" w:line="240" w:lineRule="auto"/>
        <w:ind w:left="284"/>
        <w:jc w:val="both"/>
        <w:rPr>
          <w:rFonts w:ascii="Arial" w:hAnsi="Arial" w:cs="Arial"/>
          <w:i/>
          <w:sz w:val="24"/>
          <w:szCs w:val="24"/>
        </w:rPr>
      </w:pPr>
      <w:r w:rsidRPr="00304426">
        <w:rPr>
          <w:rFonts w:ascii="Arial" w:hAnsi="Arial" w:cs="Arial"/>
          <w:i/>
          <w:sz w:val="24"/>
          <w:szCs w:val="24"/>
        </w:rPr>
        <w:t>La violencia a la que se refiere la Ley de Cultura Física y Deporte en el Estado de Guanajuato es para prevenirla en el desarrollo de eventos deportivos. Se consolida esta opinión de acuerdo con el mismo Artículo 18, fracción XIX, al establecer que se deben proponer los lineamientos y mecanismos para prevenir la violencia en cualquier evento de carácter deportivo, en los términos de la Ley General de Cultura Física y Deporte, y como ya se explicó en la exposición de motivos de la reforma en la Ley General de Cultura Física y Deporte, se hizo considerando la violencia en los eventos deportivos.</w:t>
      </w:r>
    </w:p>
    <w:p w14:paraId="6D20FA12" w14:textId="77777777" w:rsidR="00304426" w:rsidRPr="00304426" w:rsidRDefault="00304426" w:rsidP="00304426">
      <w:pPr>
        <w:pStyle w:val="Prrafodelista"/>
        <w:spacing w:before="100" w:beforeAutospacing="1" w:after="100" w:afterAutospacing="1" w:line="240" w:lineRule="auto"/>
        <w:ind w:left="284" w:hanging="284"/>
        <w:jc w:val="both"/>
        <w:rPr>
          <w:rFonts w:ascii="Arial" w:hAnsi="Arial" w:cs="Arial"/>
          <w:i/>
          <w:sz w:val="24"/>
          <w:szCs w:val="24"/>
        </w:rPr>
      </w:pPr>
    </w:p>
    <w:p w14:paraId="243393F1" w14:textId="77777777" w:rsidR="00304426" w:rsidRPr="00304426" w:rsidRDefault="00304426" w:rsidP="00304426">
      <w:pPr>
        <w:pStyle w:val="Prrafodelista"/>
        <w:numPr>
          <w:ilvl w:val="0"/>
          <w:numId w:val="17"/>
        </w:numPr>
        <w:spacing w:before="100" w:beforeAutospacing="1" w:after="100" w:afterAutospacing="1" w:line="240" w:lineRule="auto"/>
        <w:ind w:left="284" w:hanging="284"/>
        <w:jc w:val="both"/>
        <w:rPr>
          <w:rFonts w:ascii="Arial" w:hAnsi="Arial" w:cs="Arial"/>
          <w:i/>
          <w:sz w:val="24"/>
          <w:szCs w:val="24"/>
        </w:rPr>
      </w:pPr>
      <w:r w:rsidRPr="00304426">
        <w:rPr>
          <w:rFonts w:ascii="Arial" w:hAnsi="Arial" w:cs="Arial"/>
          <w:i/>
          <w:sz w:val="24"/>
          <w:szCs w:val="24"/>
        </w:rPr>
        <w:t>A tenor de lo expuesto, la Ley de Cultura Física y Deporte del Estado de Guanajuato, se refiere a la violencia, no generaliza a todos los tipos de violencia, mucho menos se refiere a la violencia de género, el acoso y el hostigamiento sexual.</w:t>
      </w:r>
    </w:p>
    <w:p w14:paraId="689B8D4A" w14:textId="77777777" w:rsidR="00304426" w:rsidRPr="00304426" w:rsidRDefault="00304426" w:rsidP="00304426">
      <w:pPr>
        <w:pStyle w:val="Prrafodelista"/>
        <w:spacing w:before="100" w:beforeAutospacing="1" w:after="100" w:afterAutospacing="1" w:line="240" w:lineRule="auto"/>
        <w:ind w:left="284" w:hanging="284"/>
        <w:jc w:val="both"/>
        <w:rPr>
          <w:rFonts w:ascii="Arial" w:hAnsi="Arial" w:cs="Arial"/>
          <w:i/>
          <w:sz w:val="24"/>
          <w:szCs w:val="24"/>
        </w:rPr>
      </w:pPr>
    </w:p>
    <w:p w14:paraId="5AB5E9DF" w14:textId="77777777" w:rsidR="00304426" w:rsidRPr="00304426" w:rsidRDefault="00304426" w:rsidP="00304426">
      <w:pPr>
        <w:pStyle w:val="Prrafodelista"/>
        <w:spacing w:before="100" w:beforeAutospacing="1" w:after="100" w:afterAutospacing="1" w:line="240" w:lineRule="auto"/>
        <w:ind w:left="284"/>
        <w:jc w:val="both"/>
        <w:rPr>
          <w:rFonts w:ascii="Arial" w:hAnsi="Arial" w:cs="Arial"/>
          <w:i/>
          <w:sz w:val="24"/>
          <w:szCs w:val="24"/>
        </w:rPr>
      </w:pPr>
      <w:r w:rsidRPr="00304426">
        <w:rPr>
          <w:rFonts w:ascii="Arial" w:hAnsi="Arial" w:cs="Arial"/>
          <w:i/>
          <w:sz w:val="24"/>
          <w:szCs w:val="24"/>
        </w:rPr>
        <w:t>En nuestro país, el Congreso de Baja California, reformó la Ley de Cultura Física y Deporte del Estado de Baja California, con el fin de que el Instituto del Deporte y la Cultura Física del Estado de Baja California, implemente programas y campañas de prevención de cualquier tipo de abuso, hostigamiento sexual y discriminación en el deporte.</w:t>
      </w:r>
    </w:p>
    <w:p w14:paraId="393FFB96" w14:textId="77777777" w:rsidR="00304426" w:rsidRPr="00304426" w:rsidRDefault="00304426" w:rsidP="00304426">
      <w:pPr>
        <w:pStyle w:val="Prrafodelista"/>
        <w:spacing w:before="100" w:beforeAutospacing="1" w:after="100" w:afterAutospacing="1" w:line="240" w:lineRule="auto"/>
        <w:ind w:left="284" w:hanging="284"/>
        <w:jc w:val="both"/>
        <w:rPr>
          <w:rFonts w:ascii="Arial" w:hAnsi="Arial" w:cs="Arial"/>
          <w:i/>
          <w:sz w:val="24"/>
          <w:szCs w:val="24"/>
        </w:rPr>
      </w:pPr>
    </w:p>
    <w:p w14:paraId="605FD6CB" w14:textId="2B39BCA0" w:rsidR="00304426" w:rsidRDefault="00304426" w:rsidP="00304426">
      <w:pPr>
        <w:pStyle w:val="Prrafodelista"/>
        <w:spacing w:before="100" w:beforeAutospacing="1" w:after="100" w:afterAutospacing="1" w:line="240" w:lineRule="auto"/>
        <w:ind w:left="284"/>
        <w:jc w:val="both"/>
        <w:rPr>
          <w:rFonts w:ascii="Arial" w:hAnsi="Arial" w:cs="Arial"/>
          <w:i/>
          <w:sz w:val="24"/>
          <w:szCs w:val="24"/>
        </w:rPr>
      </w:pPr>
      <w:r w:rsidRPr="00304426">
        <w:rPr>
          <w:rFonts w:ascii="Arial" w:hAnsi="Arial" w:cs="Arial"/>
          <w:i/>
          <w:sz w:val="24"/>
          <w:szCs w:val="24"/>
        </w:rPr>
        <w:lastRenderedPageBreak/>
        <w:t>Atender el acoso y hostigamiento sexual en el deporte, es una necesidad que se debe atender en el estado de Guanajuat</w:t>
      </w:r>
      <w:r>
        <w:rPr>
          <w:rFonts w:ascii="Arial" w:hAnsi="Arial" w:cs="Arial"/>
          <w:i/>
          <w:sz w:val="24"/>
          <w:szCs w:val="24"/>
        </w:rPr>
        <w:t xml:space="preserve">o y </w:t>
      </w:r>
      <w:r w:rsidRPr="00304426">
        <w:rPr>
          <w:rFonts w:ascii="Arial" w:hAnsi="Arial" w:cs="Arial"/>
          <w:i/>
          <w:sz w:val="24"/>
          <w:szCs w:val="24"/>
        </w:rPr>
        <w:t xml:space="preserve">no </w:t>
      </w:r>
      <w:r>
        <w:rPr>
          <w:rFonts w:ascii="Arial" w:hAnsi="Arial" w:cs="Arial"/>
          <w:i/>
          <w:sz w:val="24"/>
          <w:szCs w:val="24"/>
        </w:rPr>
        <w:t xml:space="preserve">se </w:t>
      </w:r>
      <w:r w:rsidRPr="00304426">
        <w:rPr>
          <w:rFonts w:ascii="Arial" w:hAnsi="Arial" w:cs="Arial"/>
          <w:i/>
          <w:sz w:val="24"/>
          <w:szCs w:val="24"/>
        </w:rPr>
        <w:t>debe dejar vulnerables a los y las atletas que son las principales víctimas.</w:t>
      </w:r>
    </w:p>
    <w:p w14:paraId="5095C3A6" w14:textId="77777777" w:rsidR="00304426" w:rsidRPr="00304426" w:rsidRDefault="00304426" w:rsidP="00304426">
      <w:pPr>
        <w:pStyle w:val="Prrafodelista"/>
        <w:spacing w:before="100" w:beforeAutospacing="1" w:after="100" w:afterAutospacing="1" w:line="240" w:lineRule="auto"/>
        <w:ind w:left="284"/>
        <w:jc w:val="both"/>
        <w:rPr>
          <w:rFonts w:ascii="Arial" w:hAnsi="Arial" w:cs="Arial"/>
          <w:i/>
          <w:sz w:val="24"/>
          <w:szCs w:val="24"/>
        </w:rPr>
      </w:pPr>
    </w:p>
    <w:p w14:paraId="281D4205" w14:textId="5EF4D996" w:rsidR="00EF172F" w:rsidRPr="0029692B" w:rsidRDefault="00EF172F" w:rsidP="00EF172F">
      <w:pPr>
        <w:spacing w:after="0" w:line="240" w:lineRule="auto"/>
        <w:jc w:val="both"/>
        <w:rPr>
          <w:rStyle w:val="qowt-font2-arial"/>
          <w:rFonts w:ascii="Arial" w:eastAsia="Times New Roman" w:hAnsi="Arial" w:cs="Arial"/>
          <w:sz w:val="24"/>
          <w:szCs w:val="24"/>
          <w:shd w:val="clear" w:color="auto" w:fill="FFFFFF"/>
        </w:rPr>
      </w:pPr>
      <w:r w:rsidRPr="0029692B">
        <w:rPr>
          <w:rStyle w:val="qowt-font2-arial"/>
          <w:rFonts w:ascii="Arial" w:eastAsia="Times New Roman" w:hAnsi="Arial" w:cs="Arial"/>
          <w:b/>
          <w:sz w:val="24"/>
          <w:szCs w:val="24"/>
          <w:shd w:val="clear" w:color="auto" w:fill="FFFFFF"/>
        </w:rPr>
        <w:t>III.</w:t>
      </w:r>
      <w:r w:rsidRPr="0029692B">
        <w:rPr>
          <w:rStyle w:val="qowt-font2-arial"/>
          <w:rFonts w:ascii="Arial" w:eastAsia="Times New Roman" w:hAnsi="Arial" w:cs="Arial"/>
          <w:b/>
          <w:sz w:val="24"/>
          <w:szCs w:val="24"/>
          <w:shd w:val="clear" w:color="auto" w:fill="FFFFFF"/>
        </w:rPr>
        <w:tab/>
      </w:r>
      <w:r w:rsidRPr="0029692B">
        <w:rPr>
          <w:rStyle w:val="qowt-font2-arial"/>
          <w:rFonts w:ascii="Arial" w:eastAsia="Times New Roman" w:hAnsi="Arial" w:cs="Arial"/>
          <w:sz w:val="24"/>
          <w:szCs w:val="24"/>
          <w:shd w:val="clear" w:color="auto" w:fill="FFFFFF"/>
        </w:rPr>
        <w:t xml:space="preserve">En fecha del presente dictamen, se llevó a cabo la sesión ordinaria de esta Comisión de Gobierno, Seguridad Pública, Academia Metropolitana, Tránsito y Prevención del Delito, en la cual se sometió a consideración el contenido del presente dictamen, </w:t>
      </w:r>
      <w:r w:rsidRPr="004D69D9">
        <w:rPr>
          <w:rStyle w:val="qowt-font2-arial"/>
          <w:rFonts w:ascii="Arial" w:eastAsia="Times New Roman" w:hAnsi="Arial" w:cs="Arial"/>
          <w:sz w:val="24"/>
          <w:szCs w:val="24"/>
          <w:shd w:val="clear" w:color="auto" w:fill="FFFFFF"/>
        </w:rPr>
        <w:t xml:space="preserve">siendo </w:t>
      </w:r>
      <w:r w:rsidRPr="00652BC8">
        <w:rPr>
          <w:rStyle w:val="qowt-font2-arial"/>
          <w:rFonts w:ascii="Arial" w:eastAsia="Times New Roman" w:hAnsi="Arial" w:cs="Arial"/>
          <w:i/>
          <w:sz w:val="24"/>
          <w:szCs w:val="24"/>
          <w:shd w:val="clear" w:color="auto" w:fill="FFFFFF"/>
        </w:rPr>
        <w:t>aprobado</w:t>
      </w:r>
      <w:r w:rsidR="00121B35" w:rsidRPr="00652BC8">
        <w:rPr>
          <w:rStyle w:val="qowt-font2-arial"/>
          <w:rFonts w:ascii="Arial" w:eastAsia="Times New Roman" w:hAnsi="Arial" w:cs="Arial"/>
          <w:i/>
          <w:sz w:val="24"/>
          <w:szCs w:val="24"/>
          <w:shd w:val="clear" w:color="auto" w:fill="FFFFFF"/>
        </w:rPr>
        <w:t xml:space="preserve"> por </w:t>
      </w:r>
      <w:r w:rsidRPr="00652BC8">
        <w:rPr>
          <w:rStyle w:val="qowt-font2-arial"/>
          <w:rFonts w:ascii="Arial" w:eastAsia="Times New Roman" w:hAnsi="Arial" w:cs="Arial"/>
          <w:i/>
          <w:sz w:val="24"/>
          <w:szCs w:val="24"/>
          <w:shd w:val="clear" w:color="auto" w:fill="FFFFFF"/>
        </w:rPr>
        <w:t>unanimidad de votos</w:t>
      </w:r>
      <w:r w:rsidRPr="00121B35">
        <w:rPr>
          <w:rStyle w:val="qowt-font2-arial"/>
          <w:rFonts w:ascii="Arial" w:eastAsia="Times New Roman" w:hAnsi="Arial" w:cs="Arial"/>
          <w:sz w:val="24"/>
          <w:szCs w:val="24"/>
          <w:shd w:val="clear" w:color="auto" w:fill="FFFFFF"/>
        </w:rPr>
        <w:t xml:space="preserve"> de las y los presentes ediles integrantes de la dicha Comisión</w:t>
      </w:r>
      <w:r w:rsidRPr="0029692B">
        <w:rPr>
          <w:rStyle w:val="qowt-font2-arial"/>
          <w:rFonts w:ascii="Arial" w:eastAsia="Times New Roman" w:hAnsi="Arial" w:cs="Arial"/>
          <w:sz w:val="24"/>
          <w:szCs w:val="24"/>
          <w:shd w:val="clear" w:color="auto" w:fill="FFFFFF"/>
        </w:rPr>
        <w:t>.</w:t>
      </w:r>
    </w:p>
    <w:p w14:paraId="057A7371" w14:textId="77777777" w:rsidR="00EF172F" w:rsidRPr="0029692B" w:rsidRDefault="00EF172F" w:rsidP="00A01431">
      <w:pPr>
        <w:spacing w:after="0" w:line="240" w:lineRule="auto"/>
        <w:jc w:val="both"/>
        <w:rPr>
          <w:rStyle w:val="qowt-font2-arial"/>
          <w:rFonts w:ascii="Arial" w:eastAsia="Times New Roman" w:hAnsi="Arial" w:cs="Arial"/>
          <w:sz w:val="24"/>
          <w:szCs w:val="24"/>
          <w:shd w:val="clear" w:color="auto" w:fill="FFFFFF"/>
        </w:rPr>
      </w:pPr>
      <w:bookmarkStart w:id="1" w:name="_GoBack"/>
      <w:bookmarkEnd w:id="1"/>
    </w:p>
    <w:p w14:paraId="5A27A6CB" w14:textId="4503BD86" w:rsidR="00EF172F" w:rsidRPr="0029692B" w:rsidRDefault="00EF172F" w:rsidP="00D6347E">
      <w:pPr>
        <w:spacing w:after="0" w:line="240" w:lineRule="auto"/>
        <w:ind w:firstLine="708"/>
        <w:jc w:val="both"/>
        <w:rPr>
          <w:rFonts w:ascii="Arial" w:hAnsi="Arial" w:cs="Arial"/>
          <w:b/>
          <w:sz w:val="24"/>
          <w:szCs w:val="24"/>
          <w:lang w:val="pt-BR"/>
        </w:rPr>
      </w:pPr>
      <w:r w:rsidRPr="0029692B">
        <w:rPr>
          <w:rStyle w:val="qowt-font2-arial"/>
          <w:rFonts w:ascii="Arial" w:eastAsia="Times New Roman" w:hAnsi="Arial" w:cs="Arial"/>
          <w:sz w:val="24"/>
          <w:szCs w:val="24"/>
          <w:shd w:val="clear" w:color="auto" w:fill="FFFFFF"/>
        </w:rPr>
        <w:t xml:space="preserve">En razón de lo anteriormente expuesto y como resultado del análisis y estudio, que obra en el </w:t>
      </w:r>
      <w:r w:rsidRPr="0029692B">
        <w:rPr>
          <w:rStyle w:val="qowt-font2-arial"/>
          <w:rFonts w:ascii="Arial" w:eastAsia="Times New Roman" w:hAnsi="Arial" w:cs="Arial"/>
          <w:b/>
          <w:bCs/>
          <w:sz w:val="24"/>
          <w:szCs w:val="24"/>
          <w:shd w:val="clear" w:color="auto" w:fill="FFFFFF"/>
        </w:rPr>
        <w:t>ANEXO ÚNICO</w:t>
      </w:r>
      <w:r w:rsidRPr="0029692B">
        <w:rPr>
          <w:rStyle w:val="qowt-font2-arial"/>
          <w:rFonts w:ascii="Arial" w:eastAsia="Times New Roman" w:hAnsi="Arial" w:cs="Arial"/>
          <w:sz w:val="24"/>
          <w:szCs w:val="24"/>
          <w:shd w:val="clear" w:color="auto" w:fill="FFFFFF"/>
        </w:rPr>
        <w:t xml:space="preserve"> que forma parte del presente dictamen, para efecto de pronunciarnos sobre el contenido normativo de dicha iniciativa, quienes integramos la presente Comisión, sometemos a este cuerpo edilicio la aprobación del siguiente:</w:t>
      </w:r>
    </w:p>
    <w:p w14:paraId="3C76B8AD" w14:textId="77777777" w:rsidR="00304426" w:rsidRDefault="00304426" w:rsidP="00EF172F">
      <w:pPr>
        <w:spacing w:after="0" w:line="240" w:lineRule="auto"/>
        <w:jc w:val="center"/>
        <w:rPr>
          <w:rFonts w:ascii="Arial" w:hAnsi="Arial" w:cs="Arial"/>
          <w:b/>
          <w:sz w:val="24"/>
          <w:szCs w:val="24"/>
          <w:lang w:val="pt-BR"/>
        </w:rPr>
      </w:pPr>
    </w:p>
    <w:p w14:paraId="51A5B22F" w14:textId="77777777" w:rsidR="00EF172F" w:rsidRPr="0029692B" w:rsidRDefault="00EF172F" w:rsidP="00EF172F">
      <w:pPr>
        <w:spacing w:after="0" w:line="240" w:lineRule="auto"/>
        <w:jc w:val="center"/>
        <w:rPr>
          <w:rFonts w:ascii="Arial" w:hAnsi="Arial" w:cs="Arial"/>
          <w:b/>
          <w:sz w:val="24"/>
          <w:szCs w:val="24"/>
          <w:lang w:val="pt-BR"/>
        </w:rPr>
      </w:pPr>
      <w:r w:rsidRPr="0029692B">
        <w:rPr>
          <w:rFonts w:ascii="Arial" w:hAnsi="Arial" w:cs="Arial"/>
          <w:b/>
          <w:sz w:val="24"/>
          <w:szCs w:val="24"/>
          <w:lang w:val="pt-BR"/>
        </w:rPr>
        <w:t>A C U E R D O</w:t>
      </w:r>
    </w:p>
    <w:p w14:paraId="05D6EA39" w14:textId="77777777" w:rsidR="00B161A4" w:rsidRPr="0029692B" w:rsidRDefault="00B161A4" w:rsidP="00EF172F">
      <w:pPr>
        <w:spacing w:after="0" w:line="240" w:lineRule="auto"/>
        <w:rPr>
          <w:rFonts w:ascii="Arial" w:hAnsi="Arial" w:cs="Arial"/>
          <w:b/>
          <w:sz w:val="24"/>
          <w:szCs w:val="24"/>
          <w:lang w:val="pt-BR"/>
        </w:rPr>
      </w:pPr>
    </w:p>
    <w:p w14:paraId="2631313D" w14:textId="409B5988" w:rsidR="00EF172F" w:rsidRDefault="00EF172F" w:rsidP="00EF172F">
      <w:pPr>
        <w:tabs>
          <w:tab w:val="left" w:pos="1134"/>
        </w:tabs>
        <w:spacing w:after="0" w:line="240" w:lineRule="auto"/>
        <w:jc w:val="both"/>
        <w:rPr>
          <w:rFonts w:ascii="Arial" w:hAnsi="Arial" w:cs="Arial"/>
          <w:sz w:val="24"/>
          <w:szCs w:val="24"/>
          <w:lang w:val="es-ES"/>
        </w:rPr>
      </w:pPr>
      <w:r w:rsidRPr="0029692B">
        <w:rPr>
          <w:rFonts w:ascii="Arial" w:hAnsi="Arial" w:cs="Arial"/>
          <w:b/>
          <w:sz w:val="24"/>
          <w:szCs w:val="24"/>
        </w:rPr>
        <w:t>ÚNICO.</w:t>
      </w:r>
      <w:r w:rsidRPr="0029692B">
        <w:rPr>
          <w:rFonts w:ascii="Arial" w:hAnsi="Arial" w:cs="Arial"/>
          <w:sz w:val="24"/>
          <w:szCs w:val="24"/>
        </w:rPr>
        <w:tab/>
      </w:r>
      <w:r w:rsidRPr="0029692B">
        <w:rPr>
          <w:rStyle w:val="qowt-font2-arial"/>
          <w:rFonts w:ascii="Arial" w:eastAsia="Times New Roman" w:hAnsi="Arial" w:cs="Arial"/>
          <w:sz w:val="24"/>
          <w:szCs w:val="24"/>
          <w:shd w:val="clear" w:color="auto" w:fill="FFFFFF"/>
        </w:rPr>
        <w:t>En términos del artículo 25 fracción I, inciso a) de la Ley para el Gobierno y Administración de los Municipios del Estado de Guanajuato, envíese la opinión al Congreso del Estado Libre y Soberano de Guanajuato, sobre</w:t>
      </w:r>
      <w:r w:rsidRPr="0029692B">
        <w:rPr>
          <w:rFonts w:ascii="Arial" w:hAnsi="Arial" w:cs="Arial"/>
          <w:sz w:val="24"/>
          <w:szCs w:val="24"/>
          <w:lang w:val="es-ES"/>
        </w:rPr>
        <w:t xml:space="preserve"> </w:t>
      </w:r>
      <w:r w:rsidR="00B22FFD" w:rsidRPr="00B22FFD">
        <w:rPr>
          <w:rFonts w:ascii="Arial" w:hAnsi="Arial" w:cs="Arial"/>
          <w:b/>
          <w:sz w:val="24"/>
          <w:szCs w:val="24"/>
          <w:lang w:val="es-ES"/>
        </w:rPr>
        <w:t xml:space="preserve">iniciativa </w:t>
      </w:r>
      <w:r w:rsidR="00701F48">
        <w:rPr>
          <w:rFonts w:ascii="Arial" w:hAnsi="Arial" w:cs="Arial"/>
          <w:b/>
          <w:sz w:val="24"/>
          <w:szCs w:val="24"/>
          <w:lang w:val="es-ES"/>
        </w:rPr>
        <w:t>para adicionar y reformar diversas disposiciones de la</w:t>
      </w:r>
      <w:r w:rsidR="00B22FFD" w:rsidRPr="00B22FFD">
        <w:rPr>
          <w:rFonts w:ascii="Arial" w:hAnsi="Arial" w:cs="Arial"/>
          <w:b/>
          <w:sz w:val="24"/>
          <w:szCs w:val="24"/>
          <w:lang w:val="es-ES"/>
        </w:rPr>
        <w:t xml:space="preserve"> Ley de Cultura Física y Deporte del Estado de Guanajuato</w:t>
      </w:r>
      <w:r w:rsidR="00B22FFD" w:rsidRPr="00B22FFD">
        <w:rPr>
          <w:rFonts w:ascii="Arial" w:hAnsi="Arial" w:cs="Arial"/>
          <w:sz w:val="24"/>
          <w:szCs w:val="24"/>
          <w:lang w:val="es-ES"/>
        </w:rPr>
        <w:t>, formulada por la diputada</w:t>
      </w:r>
      <w:r w:rsidR="00304426">
        <w:rPr>
          <w:rFonts w:ascii="Arial" w:hAnsi="Arial" w:cs="Arial"/>
          <w:sz w:val="24"/>
          <w:szCs w:val="24"/>
          <w:lang w:val="es-ES"/>
        </w:rPr>
        <w:t xml:space="preserve"> y el diputado integrantes del </w:t>
      </w:r>
      <w:r w:rsidR="00B22FFD" w:rsidRPr="00B22FFD">
        <w:rPr>
          <w:rFonts w:ascii="Arial" w:hAnsi="Arial" w:cs="Arial"/>
          <w:sz w:val="24"/>
          <w:szCs w:val="24"/>
          <w:lang w:val="es-ES"/>
        </w:rPr>
        <w:t xml:space="preserve">Grupo Parlamentario </w:t>
      </w:r>
      <w:r w:rsidR="00304426">
        <w:rPr>
          <w:rFonts w:ascii="Arial" w:hAnsi="Arial" w:cs="Arial"/>
          <w:sz w:val="24"/>
          <w:szCs w:val="24"/>
          <w:lang w:val="es-ES"/>
        </w:rPr>
        <w:t>del Partido Verde Ecologista de México.</w:t>
      </w:r>
    </w:p>
    <w:p w14:paraId="6C411647" w14:textId="77777777" w:rsidR="00D6347E" w:rsidRPr="0029692B" w:rsidRDefault="00D6347E" w:rsidP="00EF172F">
      <w:pPr>
        <w:tabs>
          <w:tab w:val="left" w:pos="1134"/>
        </w:tabs>
        <w:spacing w:after="0" w:line="240" w:lineRule="auto"/>
        <w:jc w:val="both"/>
        <w:rPr>
          <w:rFonts w:ascii="Arial" w:hAnsi="Arial" w:cs="Arial"/>
          <w:sz w:val="24"/>
          <w:szCs w:val="24"/>
          <w:lang w:val="es-ES"/>
        </w:rPr>
      </w:pPr>
    </w:p>
    <w:p w14:paraId="58930C35" w14:textId="75E992B4" w:rsidR="00EF172F" w:rsidRPr="0029692B" w:rsidRDefault="00EF172F" w:rsidP="00EF172F">
      <w:pPr>
        <w:tabs>
          <w:tab w:val="left" w:pos="709"/>
        </w:tabs>
        <w:spacing w:after="0" w:line="240" w:lineRule="auto"/>
        <w:jc w:val="both"/>
        <w:rPr>
          <w:rFonts w:ascii="Arial" w:hAnsi="Arial" w:cs="Arial"/>
          <w:sz w:val="24"/>
          <w:szCs w:val="24"/>
        </w:rPr>
      </w:pPr>
      <w:r w:rsidRPr="0029692B">
        <w:rPr>
          <w:rFonts w:ascii="Arial" w:hAnsi="Arial" w:cs="Arial"/>
          <w:sz w:val="24"/>
          <w:szCs w:val="24"/>
        </w:rPr>
        <w:tab/>
        <w:t xml:space="preserve">Lo anterior, a fin de manifestar las observaciones y aportaciones que se señalan en el </w:t>
      </w:r>
      <w:r w:rsidRPr="0029692B">
        <w:rPr>
          <w:rStyle w:val="qowt-font2-arial"/>
          <w:rFonts w:ascii="Arial" w:eastAsia="Times New Roman" w:hAnsi="Arial" w:cs="Arial"/>
          <w:b/>
          <w:bCs/>
          <w:sz w:val="24"/>
          <w:szCs w:val="24"/>
          <w:shd w:val="clear" w:color="auto" w:fill="FFFFFF"/>
        </w:rPr>
        <w:t>ANEXO ÚNICO</w:t>
      </w:r>
      <w:r w:rsidRPr="0029692B">
        <w:rPr>
          <w:rFonts w:ascii="Arial" w:hAnsi="Arial" w:cs="Arial"/>
          <w:sz w:val="24"/>
          <w:szCs w:val="24"/>
        </w:rPr>
        <w:t xml:space="preserve"> que forma parte del presente dictamen, las cuales contribuirán a enriquecer el análisis de la iniciativa de referencia.  </w:t>
      </w:r>
    </w:p>
    <w:p w14:paraId="1C7F9292" w14:textId="0978017F" w:rsidR="00304426" w:rsidRDefault="00304426" w:rsidP="008450B3">
      <w:pPr>
        <w:spacing w:after="0" w:line="240" w:lineRule="auto"/>
        <w:rPr>
          <w:rFonts w:ascii="Arial" w:eastAsia="Times New Roman" w:hAnsi="Arial" w:cs="Arial"/>
          <w:b/>
          <w:bCs/>
          <w:sz w:val="24"/>
          <w:szCs w:val="24"/>
          <w:lang w:eastAsia="es-ES"/>
        </w:rPr>
      </w:pPr>
    </w:p>
    <w:p w14:paraId="1652DDEE" w14:textId="77777777" w:rsidR="00EF172F" w:rsidRPr="0029692B" w:rsidRDefault="00EF172F" w:rsidP="00EF172F">
      <w:pPr>
        <w:spacing w:after="0" w:line="240" w:lineRule="auto"/>
        <w:jc w:val="center"/>
        <w:rPr>
          <w:rFonts w:ascii="Arial" w:eastAsia="Times New Roman" w:hAnsi="Arial" w:cs="Arial"/>
          <w:b/>
          <w:bCs/>
          <w:sz w:val="24"/>
          <w:szCs w:val="24"/>
          <w:lang w:eastAsia="es-ES"/>
        </w:rPr>
      </w:pPr>
      <w:r w:rsidRPr="0029692B">
        <w:rPr>
          <w:rFonts w:ascii="Arial" w:eastAsia="Times New Roman" w:hAnsi="Arial" w:cs="Arial"/>
          <w:b/>
          <w:bCs/>
          <w:sz w:val="24"/>
          <w:szCs w:val="24"/>
          <w:lang w:eastAsia="es-ES"/>
        </w:rPr>
        <w:t>A T E N T A M E N T E</w:t>
      </w:r>
    </w:p>
    <w:p w14:paraId="0418A9F0" w14:textId="77777777" w:rsidR="00EF172F" w:rsidRPr="0029692B" w:rsidRDefault="00EF172F" w:rsidP="00EF172F">
      <w:pPr>
        <w:spacing w:after="0" w:line="240" w:lineRule="auto"/>
        <w:jc w:val="center"/>
        <w:rPr>
          <w:rFonts w:ascii="Arial" w:eastAsia="Times New Roman" w:hAnsi="Arial" w:cs="Arial"/>
          <w:b/>
          <w:bCs/>
          <w:sz w:val="24"/>
          <w:szCs w:val="24"/>
          <w:lang w:eastAsia="es-ES"/>
        </w:rPr>
      </w:pPr>
      <w:r w:rsidRPr="0029692B">
        <w:rPr>
          <w:rFonts w:ascii="Arial" w:eastAsia="Times New Roman" w:hAnsi="Arial" w:cs="Arial"/>
          <w:b/>
          <w:bCs/>
          <w:sz w:val="24"/>
          <w:szCs w:val="24"/>
          <w:lang w:eastAsia="es-ES"/>
        </w:rPr>
        <w:t>“EL TRABAJO TODO LO VENCE”</w:t>
      </w:r>
    </w:p>
    <w:p w14:paraId="08D08667" w14:textId="35F98C00" w:rsidR="00EF172F" w:rsidRDefault="00BE67CC" w:rsidP="00D6347E">
      <w:pPr>
        <w:spacing w:after="0" w:line="240" w:lineRule="auto"/>
        <w:jc w:val="center"/>
        <w:rPr>
          <w:rFonts w:ascii="Arial" w:eastAsia="Times New Roman" w:hAnsi="Arial" w:cs="Arial"/>
          <w:b/>
          <w:bCs/>
          <w:sz w:val="24"/>
          <w:szCs w:val="24"/>
          <w:lang w:eastAsia="es-ES"/>
        </w:rPr>
      </w:pPr>
      <w:r w:rsidRPr="0029692B">
        <w:rPr>
          <w:rFonts w:ascii="Arial" w:eastAsia="Times New Roman" w:hAnsi="Arial" w:cs="Arial"/>
          <w:b/>
          <w:bCs/>
          <w:sz w:val="24"/>
          <w:szCs w:val="24"/>
          <w:lang w:eastAsia="es-ES"/>
        </w:rPr>
        <w:t xml:space="preserve">León, Guanajuato a </w:t>
      </w:r>
      <w:r w:rsidR="00B22FFD">
        <w:rPr>
          <w:rFonts w:ascii="Arial" w:eastAsia="Times New Roman" w:hAnsi="Arial" w:cs="Arial"/>
          <w:b/>
          <w:bCs/>
          <w:sz w:val="24"/>
          <w:szCs w:val="24"/>
          <w:lang w:eastAsia="es-ES"/>
        </w:rPr>
        <w:t>10</w:t>
      </w:r>
      <w:r w:rsidR="00EF172F" w:rsidRPr="0029692B">
        <w:rPr>
          <w:rFonts w:ascii="Arial" w:eastAsia="Times New Roman" w:hAnsi="Arial" w:cs="Arial"/>
          <w:b/>
          <w:bCs/>
          <w:sz w:val="24"/>
          <w:szCs w:val="24"/>
          <w:lang w:eastAsia="es-ES"/>
        </w:rPr>
        <w:t xml:space="preserve"> de </w:t>
      </w:r>
      <w:r w:rsidR="00B22FFD">
        <w:rPr>
          <w:rFonts w:ascii="Arial" w:eastAsia="Times New Roman" w:hAnsi="Arial" w:cs="Arial"/>
          <w:b/>
          <w:bCs/>
          <w:sz w:val="24"/>
          <w:szCs w:val="24"/>
          <w:lang w:eastAsia="es-ES"/>
        </w:rPr>
        <w:t>marzo</w:t>
      </w:r>
      <w:r w:rsidR="00EF172F" w:rsidRPr="0029692B">
        <w:rPr>
          <w:rFonts w:ascii="Arial" w:eastAsia="Times New Roman" w:hAnsi="Arial" w:cs="Arial"/>
          <w:b/>
          <w:bCs/>
          <w:sz w:val="24"/>
          <w:szCs w:val="24"/>
          <w:lang w:eastAsia="es-ES"/>
        </w:rPr>
        <w:t xml:space="preserve"> de 2025</w:t>
      </w:r>
      <w:r w:rsidR="00B22FFD">
        <w:rPr>
          <w:rFonts w:ascii="Arial" w:eastAsia="Times New Roman" w:hAnsi="Arial" w:cs="Arial"/>
          <w:b/>
          <w:bCs/>
          <w:sz w:val="24"/>
          <w:szCs w:val="24"/>
          <w:lang w:eastAsia="es-ES"/>
        </w:rPr>
        <w:t>.</w:t>
      </w:r>
    </w:p>
    <w:p w14:paraId="3E3392DC" w14:textId="77777777" w:rsidR="008450B3" w:rsidRPr="008450B3" w:rsidRDefault="008450B3" w:rsidP="008450B3">
      <w:pPr>
        <w:spacing w:after="0" w:line="240" w:lineRule="auto"/>
        <w:rPr>
          <w:rFonts w:ascii="Arial" w:eastAsia="Times New Roman" w:hAnsi="Arial" w:cs="Arial"/>
          <w:b/>
          <w:bCs/>
          <w:sz w:val="24"/>
          <w:szCs w:val="24"/>
          <w:lang w:eastAsia="es-ES"/>
        </w:rPr>
      </w:pPr>
    </w:p>
    <w:p w14:paraId="1DA40A75" w14:textId="77777777" w:rsidR="008450B3" w:rsidRDefault="008450B3" w:rsidP="008450B3">
      <w:pPr>
        <w:spacing w:after="0" w:line="240" w:lineRule="auto"/>
        <w:rPr>
          <w:rFonts w:ascii="Arial" w:eastAsia="Times New Roman" w:hAnsi="Arial" w:cs="Arial"/>
          <w:b/>
          <w:bCs/>
          <w:sz w:val="8"/>
          <w:szCs w:val="24"/>
          <w:lang w:eastAsia="es-ES"/>
        </w:rPr>
      </w:pPr>
    </w:p>
    <w:p w14:paraId="14B327C5" w14:textId="5B95D1F2" w:rsidR="00EF172F" w:rsidRPr="0029692B" w:rsidRDefault="00EF172F" w:rsidP="008450B3">
      <w:pPr>
        <w:spacing w:after="0" w:line="240" w:lineRule="auto"/>
        <w:rPr>
          <w:rFonts w:ascii="Arial" w:eastAsia="Times New Roman" w:hAnsi="Arial" w:cs="Arial"/>
          <w:b/>
          <w:bCs/>
          <w:sz w:val="24"/>
          <w:szCs w:val="24"/>
          <w:lang w:eastAsia="es-ES"/>
        </w:rPr>
      </w:pPr>
      <w:r w:rsidRPr="0029692B">
        <w:rPr>
          <w:rFonts w:ascii="Arial" w:eastAsia="Times New Roman" w:hAnsi="Arial" w:cs="Arial"/>
          <w:b/>
          <w:bCs/>
          <w:sz w:val="24"/>
          <w:szCs w:val="24"/>
          <w:lang w:eastAsia="es-ES"/>
        </w:rPr>
        <w:t>INTEGRANTES DE LA COMISIÓN DE GOBIERNO, SEGURIDAD PÚBLICA, ACADEMIA METROPOLITANA, TRÁNSITO Y PREVENCIÓN DEL DELITO.</w:t>
      </w:r>
    </w:p>
    <w:p w14:paraId="59F6DB30" w14:textId="3388847A" w:rsidR="00EF172F" w:rsidRDefault="00EF172F" w:rsidP="008450B3">
      <w:pPr>
        <w:spacing w:after="0" w:line="240" w:lineRule="auto"/>
        <w:rPr>
          <w:rFonts w:ascii="Arial" w:eastAsia="Times New Roman" w:hAnsi="Arial" w:cs="Arial"/>
          <w:b/>
          <w:bCs/>
          <w:sz w:val="24"/>
          <w:szCs w:val="24"/>
          <w:lang w:eastAsia="es-ES"/>
        </w:rPr>
      </w:pPr>
    </w:p>
    <w:p w14:paraId="174EFEDC" w14:textId="77777777" w:rsidR="008450B3" w:rsidRPr="0029692B" w:rsidRDefault="008450B3" w:rsidP="008450B3">
      <w:pPr>
        <w:spacing w:after="0" w:line="240" w:lineRule="auto"/>
        <w:rPr>
          <w:rFonts w:ascii="Arial" w:eastAsia="Times New Roman" w:hAnsi="Arial" w:cs="Arial"/>
          <w:b/>
          <w:bCs/>
          <w:sz w:val="24"/>
          <w:szCs w:val="24"/>
          <w:lang w:eastAsia="es-ES"/>
        </w:rPr>
      </w:pPr>
    </w:p>
    <w:p w14:paraId="3438617F" w14:textId="77777777" w:rsidR="008450B3" w:rsidRDefault="008450B3" w:rsidP="008450B3">
      <w:pPr>
        <w:spacing w:after="0" w:line="240" w:lineRule="auto"/>
        <w:jc w:val="both"/>
        <w:rPr>
          <w:rFonts w:ascii="Arial" w:hAnsi="Arial" w:cs="Arial"/>
          <w:b/>
          <w:sz w:val="24"/>
          <w:szCs w:val="24"/>
        </w:rPr>
      </w:pPr>
      <w:r>
        <w:rPr>
          <w:rFonts w:ascii="Arial" w:hAnsi="Arial" w:cs="Arial"/>
          <w:b/>
          <w:sz w:val="24"/>
          <w:szCs w:val="24"/>
        </w:rPr>
        <w:t>SÍNDICO ROMÁN CIFUENTES NEGRETE.</w:t>
      </w:r>
    </w:p>
    <w:p w14:paraId="72012232" w14:textId="77777777" w:rsidR="008450B3" w:rsidRDefault="008450B3" w:rsidP="008450B3">
      <w:pPr>
        <w:spacing w:after="0" w:line="240" w:lineRule="auto"/>
        <w:jc w:val="both"/>
        <w:rPr>
          <w:rFonts w:ascii="Arial" w:hAnsi="Arial" w:cs="Arial"/>
          <w:b/>
          <w:sz w:val="24"/>
          <w:szCs w:val="24"/>
        </w:rPr>
      </w:pPr>
    </w:p>
    <w:p w14:paraId="3089C8EF" w14:textId="77777777" w:rsidR="008450B3" w:rsidRDefault="008450B3" w:rsidP="008450B3">
      <w:pPr>
        <w:spacing w:after="0" w:line="240" w:lineRule="auto"/>
        <w:jc w:val="both"/>
        <w:rPr>
          <w:rFonts w:ascii="Arial" w:hAnsi="Arial" w:cs="Arial"/>
          <w:b/>
          <w:sz w:val="24"/>
          <w:szCs w:val="24"/>
        </w:rPr>
      </w:pPr>
      <w:r>
        <w:rPr>
          <w:rFonts w:ascii="Arial" w:hAnsi="Arial" w:cs="Arial"/>
          <w:b/>
          <w:sz w:val="24"/>
          <w:szCs w:val="24"/>
        </w:rPr>
        <w:t>SÍNDICO MA. ESTHER SANTOS DE ANDA.</w:t>
      </w:r>
    </w:p>
    <w:p w14:paraId="30EE3A8A" w14:textId="77777777" w:rsidR="008450B3" w:rsidRDefault="008450B3" w:rsidP="008450B3">
      <w:pPr>
        <w:spacing w:after="0" w:line="240" w:lineRule="auto"/>
        <w:jc w:val="both"/>
        <w:rPr>
          <w:rFonts w:ascii="Arial" w:hAnsi="Arial" w:cs="Arial"/>
          <w:b/>
          <w:sz w:val="24"/>
          <w:szCs w:val="24"/>
        </w:rPr>
      </w:pPr>
    </w:p>
    <w:p w14:paraId="3E487F13" w14:textId="77777777" w:rsidR="008450B3" w:rsidRDefault="008450B3" w:rsidP="008450B3">
      <w:pPr>
        <w:spacing w:after="0" w:line="240" w:lineRule="auto"/>
        <w:jc w:val="both"/>
        <w:rPr>
          <w:rFonts w:ascii="Arial" w:hAnsi="Arial" w:cs="Arial"/>
          <w:b/>
          <w:sz w:val="24"/>
          <w:szCs w:val="24"/>
        </w:rPr>
      </w:pPr>
      <w:r>
        <w:rPr>
          <w:rFonts w:ascii="Arial" w:hAnsi="Arial" w:cs="Arial"/>
          <w:b/>
          <w:sz w:val="24"/>
          <w:szCs w:val="24"/>
        </w:rPr>
        <w:t>REGIDOR HILDEBERTO MORENO FABA.</w:t>
      </w:r>
    </w:p>
    <w:p w14:paraId="7E3FC58E" w14:textId="77777777" w:rsidR="008450B3" w:rsidRDefault="008450B3" w:rsidP="008450B3">
      <w:pPr>
        <w:spacing w:after="0" w:line="240" w:lineRule="auto"/>
        <w:jc w:val="both"/>
        <w:rPr>
          <w:rFonts w:ascii="Arial" w:hAnsi="Arial" w:cs="Arial"/>
          <w:b/>
          <w:sz w:val="24"/>
          <w:szCs w:val="24"/>
        </w:rPr>
      </w:pPr>
    </w:p>
    <w:p w14:paraId="6F8AC7A1" w14:textId="77777777" w:rsidR="008450B3" w:rsidRDefault="008450B3" w:rsidP="008450B3">
      <w:pPr>
        <w:spacing w:after="0" w:line="240" w:lineRule="auto"/>
        <w:jc w:val="both"/>
        <w:rPr>
          <w:rFonts w:ascii="Arial" w:hAnsi="Arial" w:cs="Arial"/>
          <w:b/>
          <w:sz w:val="24"/>
          <w:szCs w:val="24"/>
        </w:rPr>
      </w:pPr>
      <w:r>
        <w:rPr>
          <w:rFonts w:ascii="Arial" w:hAnsi="Arial" w:cs="Arial"/>
          <w:b/>
          <w:sz w:val="24"/>
          <w:szCs w:val="24"/>
        </w:rPr>
        <w:t>REGIDORA LUZ GRACIELA RODRÍGUEZ MARTÍNEZ.</w:t>
      </w:r>
    </w:p>
    <w:p w14:paraId="3A194CD2" w14:textId="77777777" w:rsidR="008450B3" w:rsidRDefault="008450B3" w:rsidP="008450B3">
      <w:pPr>
        <w:spacing w:after="0" w:line="240" w:lineRule="auto"/>
        <w:jc w:val="both"/>
        <w:rPr>
          <w:rFonts w:ascii="Arial" w:hAnsi="Arial" w:cs="Arial"/>
          <w:b/>
          <w:sz w:val="24"/>
          <w:szCs w:val="24"/>
        </w:rPr>
      </w:pPr>
    </w:p>
    <w:p w14:paraId="77A4EC54" w14:textId="77777777" w:rsidR="008450B3" w:rsidRDefault="008450B3" w:rsidP="008450B3">
      <w:pPr>
        <w:spacing w:after="0" w:line="240" w:lineRule="auto"/>
        <w:jc w:val="both"/>
        <w:rPr>
          <w:rFonts w:ascii="Arial" w:hAnsi="Arial" w:cs="Arial"/>
          <w:b/>
          <w:sz w:val="24"/>
          <w:szCs w:val="24"/>
        </w:rPr>
      </w:pPr>
      <w:r>
        <w:rPr>
          <w:rFonts w:ascii="Arial" w:hAnsi="Arial" w:cs="Arial"/>
          <w:b/>
          <w:sz w:val="24"/>
          <w:szCs w:val="24"/>
        </w:rPr>
        <w:lastRenderedPageBreak/>
        <w:t>REGIDORA LUZ KAREN IRAZÚ ANGUIANO GUTIÉRREZ.</w:t>
      </w:r>
    </w:p>
    <w:p w14:paraId="0D0B3CC4" w14:textId="77777777" w:rsidR="008450B3" w:rsidRDefault="008450B3" w:rsidP="008450B3">
      <w:pPr>
        <w:spacing w:after="0" w:line="240" w:lineRule="auto"/>
        <w:jc w:val="both"/>
        <w:rPr>
          <w:rFonts w:ascii="Arial" w:hAnsi="Arial" w:cs="Arial"/>
          <w:b/>
          <w:sz w:val="24"/>
          <w:szCs w:val="24"/>
        </w:rPr>
      </w:pPr>
    </w:p>
    <w:p w14:paraId="0326F490" w14:textId="77777777" w:rsidR="008450B3" w:rsidRDefault="008450B3" w:rsidP="008450B3">
      <w:pPr>
        <w:spacing w:after="0" w:line="240" w:lineRule="auto"/>
        <w:jc w:val="both"/>
        <w:rPr>
          <w:rFonts w:ascii="Arial" w:hAnsi="Arial" w:cs="Arial"/>
          <w:b/>
          <w:sz w:val="24"/>
          <w:szCs w:val="24"/>
        </w:rPr>
      </w:pPr>
      <w:r>
        <w:rPr>
          <w:rFonts w:ascii="Arial" w:hAnsi="Arial" w:cs="Arial"/>
          <w:b/>
          <w:sz w:val="24"/>
          <w:szCs w:val="24"/>
        </w:rPr>
        <w:t>REGIDOR GUILLERMO MEDINA PLASCENCIA.</w:t>
      </w:r>
    </w:p>
    <w:p w14:paraId="0880E520" w14:textId="77777777" w:rsidR="008450B3" w:rsidRDefault="008450B3" w:rsidP="008450B3">
      <w:pPr>
        <w:spacing w:after="0" w:line="240" w:lineRule="auto"/>
        <w:jc w:val="both"/>
        <w:rPr>
          <w:rFonts w:ascii="Arial" w:hAnsi="Arial" w:cs="Arial"/>
          <w:b/>
          <w:sz w:val="24"/>
          <w:szCs w:val="24"/>
        </w:rPr>
      </w:pPr>
    </w:p>
    <w:p w14:paraId="0395C29F" w14:textId="53E2A191" w:rsidR="00EF172F" w:rsidRPr="0029692B" w:rsidRDefault="008450B3" w:rsidP="008450B3">
      <w:pPr>
        <w:spacing w:after="0" w:line="240" w:lineRule="auto"/>
        <w:rPr>
          <w:rFonts w:ascii="Arial" w:hAnsi="Arial" w:cs="Arial"/>
          <w:b/>
          <w:sz w:val="24"/>
          <w:szCs w:val="24"/>
        </w:rPr>
      </w:pPr>
      <w:r>
        <w:rPr>
          <w:rFonts w:ascii="Arial" w:hAnsi="Arial" w:cs="Arial"/>
          <w:b/>
          <w:sz w:val="24"/>
          <w:szCs w:val="24"/>
        </w:rPr>
        <w:t>REGIDORA NORMA PATRICIA LÓPEZ ZÚÑIGA.</w:t>
      </w:r>
    </w:p>
    <w:p w14:paraId="3C7E52DA" w14:textId="08B71EFA" w:rsidR="00304426" w:rsidRDefault="00304426" w:rsidP="008450B3">
      <w:pPr>
        <w:pStyle w:val="Prrafodelista"/>
        <w:spacing w:after="0" w:line="240" w:lineRule="auto"/>
        <w:ind w:left="0"/>
        <w:rPr>
          <w:rFonts w:ascii="Arial" w:hAnsi="Arial" w:cs="Arial"/>
          <w:b/>
          <w:sz w:val="24"/>
          <w:szCs w:val="24"/>
        </w:rPr>
      </w:pPr>
    </w:p>
    <w:p w14:paraId="742C16D0" w14:textId="77777777" w:rsidR="008450B3" w:rsidRDefault="008450B3" w:rsidP="008450B3">
      <w:pPr>
        <w:pStyle w:val="Prrafodelista"/>
        <w:spacing w:after="0" w:line="240" w:lineRule="auto"/>
        <w:ind w:left="0"/>
        <w:rPr>
          <w:rFonts w:ascii="Arial" w:hAnsi="Arial" w:cs="Arial"/>
          <w:b/>
          <w:spacing w:val="-4"/>
          <w:sz w:val="24"/>
          <w:szCs w:val="24"/>
        </w:rPr>
      </w:pPr>
    </w:p>
    <w:p w14:paraId="5EFFAC49" w14:textId="77777777" w:rsidR="00EF172F" w:rsidRPr="0029692B" w:rsidRDefault="00EF172F" w:rsidP="00EF172F">
      <w:pPr>
        <w:pStyle w:val="Prrafodelista"/>
        <w:spacing w:after="0" w:line="240" w:lineRule="auto"/>
        <w:ind w:left="0"/>
        <w:jc w:val="center"/>
        <w:rPr>
          <w:rFonts w:ascii="Arial" w:hAnsi="Arial" w:cs="Arial"/>
          <w:b/>
          <w:spacing w:val="-4"/>
          <w:sz w:val="24"/>
          <w:szCs w:val="24"/>
        </w:rPr>
      </w:pPr>
      <w:r w:rsidRPr="0029692B">
        <w:rPr>
          <w:rFonts w:ascii="Arial" w:hAnsi="Arial" w:cs="Arial"/>
          <w:b/>
          <w:spacing w:val="-4"/>
          <w:sz w:val="24"/>
          <w:szCs w:val="24"/>
        </w:rPr>
        <w:t>ANEXO ÚNICO</w:t>
      </w:r>
    </w:p>
    <w:p w14:paraId="11815FEA" w14:textId="77777777" w:rsidR="00EF172F" w:rsidRPr="0029692B" w:rsidRDefault="00EF172F" w:rsidP="00EF172F">
      <w:pPr>
        <w:pStyle w:val="Prrafodelista"/>
        <w:spacing w:after="0" w:line="240" w:lineRule="auto"/>
        <w:ind w:left="0"/>
        <w:jc w:val="center"/>
        <w:rPr>
          <w:rFonts w:ascii="Arial" w:hAnsi="Arial" w:cs="Arial"/>
          <w:b/>
          <w:spacing w:val="-4"/>
          <w:sz w:val="24"/>
          <w:szCs w:val="24"/>
        </w:rPr>
      </w:pPr>
    </w:p>
    <w:p w14:paraId="33B5C3D3" w14:textId="14D4CF78" w:rsidR="00EF172F" w:rsidRDefault="00EF172F" w:rsidP="00EF172F">
      <w:pPr>
        <w:pStyle w:val="Piedepgina"/>
        <w:jc w:val="both"/>
        <w:rPr>
          <w:rFonts w:ascii="Arial" w:hAnsi="Arial" w:cs="Arial"/>
          <w:b/>
          <w:spacing w:val="-4"/>
          <w:sz w:val="24"/>
          <w:szCs w:val="24"/>
        </w:rPr>
      </w:pPr>
      <w:r w:rsidRPr="0029692B">
        <w:rPr>
          <w:rFonts w:ascii="Arial" w:hAnsi="Arial" w:cs="Arial"/>
          <w:b/>
          <w:spacing w:val="-4"/>
          <w:sz w:val="24"/>
          <w:szCs w:val="24"/>
        </w:rPr>
        <w:t>OBSERVACIONES Y APORTACIONES TÉCNICO-</w:t>
      </w:r>
      <w:r w:rsidR="00352C13" w:rsidRPr="0029692B">
        <w:rPr>
          <w:rFonts w:ascii="Arial" w:hAnsi="Arial" w:cs="Arial"/>
          <w:b/>
          <w:spacing w:val="-4"/>
          <w:sz w:val="24"/>
          <w:szCs w:val="24"/>
        </w:rPr>
        <w:t xml:space="preserve">JURÍDICAS A </w:t>
      </w:r>
      <w:r w:rsidR="00352C13" w:rsidRPr="0029692B">
        <w:rPr>
          <w:rFonts w:ascii="Arial" w:hAnsi="Arial" w:cs="Arial"/>
          <w:b/>
          <w:sz w:val="24"/>
          <w:szCs w:val="24"/>
          <w:lang w:val="es-ES"/>
        </w:rPr>
        <w:t xml:space="preserve">LA </w:t>
      </w:r>
      <w:r w:rsidR="00E453B4" w:rsidRPr="00B22FFD">
        <w:rPr>
          <w:rFonts w:ascii="Arial" w:hAnsi="Arial" w:cs="Arial"/>
          <w:b/>
          <w:sz w:val="24"/>
          <w:szCs w:val="24"/>
          <w:lang w:val="es-ES"/>
        </w:rPr>
        <w:t xml:space="preserve">INICIATIVA </w:t>
      </w:r>
      <w:r w:rsidR="00E453B4">
        <w:rPr>
          <w:rFonts w:ascii="Arial" w:hAnsi="Arial" w:cs="Arial"/>
          <w:b/>
          <w:sz w:val="24"/>
          <w:szCs w:val="24"/>
          <w:lang w:val="es-ES"/>
        </w:rPr>
        <w:t>PARA ADICIONAR Y REFORMAR DIVERSAS DISPOSICIONES DE LA</w:t>
      </w:r>
      <w:r w:rsidR="00E453B4" w:rsidRPr="00B22FFD">
        <w:rPr>
          <w:rFonts w:ascii="Arial" w:hAnsi="Arial" w:cs="Arial"/>
          <w:b/>
          <w:sz w:val="24"/>
          <w:szCs w:val="24"/>
          <w:lang w:val="es-ES"/>
        </w:rPr>
        <w:t xml:space="preserve"> LEY DE CULTURA FÍSICA Y DEPORTE DEL ESTADO DE GUANAJUATO</w:t>
      </w:r>
      <w:r w:rsidR="00304426">
        <w:rPr>
          <w:rFonts w:ascii="Arial" w:hAnsi="Arial" w:cs="Arial"/>
          <w:b/>
          <w:sz w:val="24"/>
          <w:szCs w:val="24"/>
          <w:lang w:val="es-ES"/>
        </w:rPr>
        <w:t xml:space="preserve"> (PVEM)</w:t>
      </w:r>
      <w:r w:rsidR="00E453B4" w:rsidRPr="0029692B">
        <w:rPr>
          <w:rFonts w:ascii="Arial" w:hAnsi="Arial" w:cs="Arial"/>
          <w:b/>
          <w:spacing w:val="-4"/>
          <w:sz w:val="24"/>
          <w:szCs w:val="24"/>
        </w:rPr>
        <w:t>:</w:t>
      </w:r>
    </w:p>
    <w:p w14:paraId="3975C7F3" w14:textId="03617FF1" w:rsidR="00526E5D" w:rsidRPr="00526E5D" w:rsidRDefault="00526E5D" w:rsidP="00526E5D">
      <w:pPr>
        <w:pStyle w:val="NormalWeb"/>
        <w:jc w:val="both"/>
        <w:rPr>
          <w:rStyle w:val="qowt-font2-arial"/>
          <w:rFonts w:ascii="Arial" w:hAnsi="Arial" w:cs="Arial"/>
          <w:shd w:val="clear" w:color="auto" w:fill="FFFFFF"/>
          <w:lang w:eastAsia="en-US"/>
        </w:rPr>
      </w:pPr>
      <w:r w:rsidRPr="00526E5D">
        <w:rPr>
          <w:rStyle w:val="qowt-font2-arial"/>
          <w:rFonts w:ascii="Arial" w:hAnsi="Arial" w:cs="Arial"/>
          <w:shd w:val="clear" w:color="auto" w:fill="FFFFFF"/>
          <w:lang w:eastAsia="en-US"/>
        </w:rPr>
        <w:t xml:space="preserve">Este Ayuntamiento está comprometido con la </w:t>
      </w:r>
      <w:r w:rsidRPr="00F20F75">
        <w:rPr>
          <w:rStyle w:val="qowt-font2-arial"/>
          <w:rFonts w:ascii="Arial" w:hAnsi="Arial" w:cs="Arial"/>
          <w:b/>
          <w:shd w:val="clear" w:color="auto" w:fill="FFFFFF"/>
          <w:lang w:eastAsia="en-US"/>
        </w:rPr>
        <w:t>erradicación de la violencia,</w:t>
      </w:r>
      <w:r w:rsidRPr="00490427">
        <w:rPr>
          <w:rStyle w:val="qowt-font2-arial"/>
          <w:rFonts w:ascii="Arial" w:hAnsi="Arial" w:cs="Arial"/>
          <w:shd w:val="clear" w:color="auto" w:fill="FFFFFF"/>
          <w:lang w:eastAsia="en-US"/>
        </w:rPr>
        <w:t xml:space="preserve"> el</w:t>
      </w:r>
      <w:r w:rsidRPr="00F20F75">
        <w:rPr>
          <w:rStyle w:val="qowt-font2-arial"/>
          <w:rFonts w:ascii="Arial" w:hAnsi="Arial" w:cs="Arial"/>
          <w:b/>
          <w:shd w:val="clear" w:color="auto" w:fill="FFFFFF"/>
          <w:lang w:eastAsia="en-US"/>
        </w:rPr>
        <w:t xml:space="preserve"> acoso </w:t>
      </w:r>
      <w:r w:rsidRPr="00490427">
        <w:rPr>
          <w:rStyle w:val="qowt-font2-arial"/>
          <w:rFonts w:ascii="Arial" w:hAnsi="Arial" w:cs="Arial"/>
          <w:shd w:val="clear" w:color="auto" w:fill="FFFFFF"/>
          <w:lang w:eastAsia="en-US"/>
        </w:rPr>
        <w:t>y el</w:t>
      </w:r>
      <w:r w:rsidRPr="00F20F75">
        <w:rPr>
          <w:rStyle w:val="qowt-font2-arial"/>
          <w:rFonts w:ascii="Arial" w:hAnsi="Arial" w:cs="Arial"/>
          <w:b/>
          <w:shd w:val="clear" w:color="auto" w:fill="FFFFFF"/>
          <w:lang w:eastAsia="en-US"/>
        </w:rPr>
        <w:t xml:space="preserve"> hostigamiento sexual</w:t>
      </w:r>
      <w:r w:rsidRPr="00526E5D">
        <w:rPr>
          <w:rStyle w:val="qowt-font2-arial"/>
          <w:rFonts w:ascii="Arial" w:hAnsi="Arial" w:cs="Arial"/>
          <w:shd w:val="clear" w:color="auto" w:fill="FFFFFF"/>
          <w:lang w:eastAsia="en-US"/>
        </w:rPr>
        <w:t>, pues garantizar entornos seguros y libres de violencia es una responsabilidad fundamental de la administración pública en los tres órdenes de gobierno</w:t>
      </w:r>
      <w:r w:rsidR="00F20F75">
        <w:rPr>
          <w:rStyle w:val="qowt-font2-arial"/>
          <w:rFonts w:ascii="Arial" w:hAnsi="Arial" w:cs="Arial"/>
          <w:shd w:val="clear" w:color="auto" w:fill="FFFFFF"/>
          <w:lang w:eastAsia="en-US"/>
        </w:rPr>
        <w:t xml:space="preserve"> y de la sociedad en general</w:t>
      </w:r>
      <w:r w:rsidRPr="00526E5D">
        <w:rPr>
          <w:rStyle w:val="qowt-font2-arial"/>
          <w:rFonts w:ascii="Arial" w:hAnsi="Arial" w:cs="Arial"/>
          <w:shd w:val="clear" w:color="auto" w:fill="FFFFFF"/>
          <w:lang w:eastAsia="en-US"/>
        </w:rPr>
        <w:t xml:space="preserve">. </w:t>
      </w:r>
      <w:r w:rsidR="00F20F75">
        <w:rPr>
          <w:rStyle w:val="qowt-font2-arial"/>
          <w:rFonts w:ascii="Arial" w:hAnsi="Arial" w:cs="Arial"/>
          <w:shd w:val="clear" w:color="auto" w:fill="FFFFFF"/>
          <w:lang w:eastAsia="en-US"/>
        </w:rPr>
        <w:t>Del mismo modo s</w:t>
      </w:r>
      <w:r w:rsidRPr="00526E5D">
        <w:rPr>
          <w:rStyle w:val="qowt-font2-arial"/>
          <w:rFonts w:ascii="Arial" w:hAnsi="Arial" w:cs="Arial"/>
          <w:shd w:val="clear" w:color="auto" w:fill="FFFFFF"/>
          <w:lang w:eastAsia="en-US"/>
        </w:rPr>
        <w:t>omos conscientes que esta labor es esencial para el desarrollo integral de toda la c</w:t>
      </w:r>
      <w:r w:rsidR="00490427">
        <w:rPr>
          <w:rStyle w:val="qowt-font2-arial"/>
          <w:rFonts w:ascii="Arial" w:hAnsi="Arial" w:cs="Arial"/>
          <w:shd w:val="clear" w:color="auto" w:fill="FFFFFF"/>
          <w:lang w:eastAsia="en-US"/>
        </w:rPr>
        <w:t>omunidad guanajuatense.</w:t>
      </w:r>
    </w:p>
    <w:p w14:paraId="667CC6E8" w14:textId="77777777" w:rsidR="00490427" w:rsidRDefault="00243BD5" w:rsidP="00243BD5">
      <w:pPr>
        <w:pStyle w:val="NormalWeb"/>
        <w:jc w:val="both"/>
        <w:rPr>
          <w:rStyle w:val="qowt-font2-arial"/>
          <w:rFonts w:ascii="Arial" w:hAnsi="Arial" w:cs="Arial"/>
          <w:shd w:val="clear" w:color="auto" w:fill="FFFFFF"/>
          <w:lang w:eastAsia="en-US"/>
        </w:rPr>
      </w:pPr>
      <w:r>
        <w:rPr>
          <w:rStyle w:val="qowt-font2-arial"/>
          <w:rFonts w:ascii="Arial" w:hAnsi="Arial" w:cs="Arial"/>
          <w:shd w:val="clear" w:color="auto" w:fill="FFFFFF"/>
          <w:lang w:eastAsia="en-US"/>
        </w:rPr>
        <w:t>Sin duda e</w:t>
      </w:r>
      <w:r w:rsidRPr="00526E5D">
        <w:rPr>
          <w:rStyle w:val="qowt-font2-arial"/>
          <w:rFonts w:ascii="Arial" w:hAnsi="Arial" w:cs="Arial"/>
          <w:shd w:val="clear" w:color="auto" w:fill="FFFFFF"/>
          <w:lang w:eastAsia="en-US"/>
        </w:rPr>
        <w:t xml:space="preserve">l reconocimiento del derecho a la cultura física y el deporte, consagrado en el artículo 4° de la </w:t>
      </w:r>
      <w:r w:rsidRPr="00F63440">
        <w:rPr>
          <w:rStyle w:val="qowt-font2-arial"/>
          <w:rFonts w:ascii="Arial" w:hAnsi="Arial" w:cs="Arial"/>
          <w:i/>
          <w:shd w:val="clear" w:color="auto" w:fill="FFFFFF"/>
          <w:lang w:eastAsia="en-US"/>
        </w:rPr>
        <w:t>Constitución Política de los Estados Unidos Mexicanos</w:t>
      </w:r>
      <w:r w:rsidRPr="00526E5D">
        <w:rPr>
          <w:rStyle w:val="qowt-font2-arial"/>
          <w:rFonts w:ascii="Arial" w:hAnsi="Arial" w:cs="Arial"/>
          <w:shd w:val="clear" w:color="auto" w:fill="FFFFFF"/>
          <w:lang w:eastAsia="en-US"/>
        </w:rPr>
        <w:t>, obliga al Estado</w:t>
      </w:r>
      <w:r w:rsidR="00490427">
        <w:rPr>
          <w:rStyle w:val="qowt-font2-arial"/>
          <w:rFonts w:ascii="Arial" w:hAnsi="Arial" w:cs="Arial"/>
          <w:shd w:val="clear" w:color="auto" w:fill="FFFFFF"/>
          <w:lang w:eastAsia="en-US"/>
        </w:rPr>
        <w:t xml:space="preserve"> Mexicano</w:t>
      </w:r>
      <w:r w:rsidRPr="00526E5D">
        <w:rPr>
          <w:rStyle w:val="qowt-font2-arial"/>
          <w:rFonts w:ascii="Arial" w:hAnsi="Arial" w:cs="Arial"/>
          <w:shd w:val="clear" w:color="auto" w:fill="FFFFFF"/>
          <w:lang w:eastAsia="en-US"/>
        </w:rPr>
        <w:t xml:space="preserve"> a promover y garantizar condiciones idóneas para su ejercicio. </w:t>
      </w:r>
    </w:p>
    <w:p w14:paraId="70E82775" w14:textId="0F015849" w:rsidR="008E4F74" w:rsidRPr="008E4F74" w:rsidRDefault="008E4F74" w:rsidP="00F63440">
      <w:pPr>
        <w:pStyle w:val="NormalWeb"/>
        <w:jc w:val="both"/>
        <w:rPr>
          <w:rStyle w:val="qowt-font2-arial"/>
          <w:rFonts w:ascii="Arial" w:hAnsi="Arial" w:cs="Arial"/>
          <w:shd w:val="clear" w:color="auto" w:fill="FFFFFF"/>
          <w:lang w:eastAsia="en-US"/>
        </w:rPr>
      </w:pPr>
      <w:r w:rsidRPr="008E4F74">
        <w:rPr>
          <w:rStyle w:val="qowt-font2-arial"/>
          <w:rFonts w:ascii="Arial" w:hAnsi="Arial" w:cs="Arial"/>
          <w:shd w:val="clear" w:color="auto" w:fill="FFFFFF"/>
          <w:lang w:eastAsia="en-US"/>
        </w:rPr>
        <w:t>Por ello, la</w:t>
      </w:r>
      <w:r>
        <w:rPr>
          <w:rStyle w:val="qowt-font2-arial"/>
          <w:rFonts w:ascii="Arial" w:hAnsi="Arial" w:cs="Arial"/>
          <w:shd w:val="clear" w:color="auto" w:fill="FFFFFF"/>
          <w:lang w:eastAsia="en-US"/>
        </w:rPr>
        <w:t xml:space="preserve"> práctica deportiva debe estar</w:t>
      </w:r>
      <w:r w:rsidRPr="008E4F74">
        <w:rPr>
          <w:rStyle w:val="qowt-font2-arial"/>
          <w:rFonts w:ascii="Arial" w:hAnsi="Arial" w:cs="Arial"/>
          <w:shd w:val="clear" w:color="auto" w:fill="FFFFFF"/>
          <w:lang w:eastAsia="en-US"/>
        </w:rPr>
        <w:t xml:space="preserve"> vinculada al respeto de los derechos humanos y la dignidad de las personas, promoviendo la inclusión, el respeto y la equidad, y asegurando que todas las personas puedan participar sin temor a ser víctimas de conduct</w:t>
      </w:r>
      <w:r>
        <w:rPr>
          <w:rStyle w:val="qowt-font2-arial"/>
          <w:rFonts w:ascii="Arial" w:hAnsi="Arial" w:cs="Arial"/>
          <w:shd w:val="clear" w:color="auto" w:fill="FFFFFF"/>
          <w:lang w:eastAsia="en-US"/>
        </w:rPr>
        <w:t>as que vulneren su integridad.</w:t>
      </w:r>
    </w:p>
    <w:p w14:paraId="7FD7D347" w14:textId="153EB26F" w:rsidR="00F20F75" w:rsidRDefault="00F20F75" w:rsidP="00F63440">
      <w:pPr>
        <w:pStyle w:val="NormalWeb"/>
        <w:jc w:val="both"/>
        <w:rPr>
          <w:rStyle w:val="qowt-font2-arial"/>
          <w:rFonts w:ascii="Arial" w:hAnsi="Arial" w:cs="Arial"/>
          <w:shd w:val="clear" w:color="auto" w:fill="FFFFFF"/>
          <w:lang w:eastAsia="en-US"/>
        </w:rPr>
      </w:pPr>
      <w:r>
        <w:rPr>
          <w:rStyle w:val="qowt-font2-arial"/>
          <w:rFonts w:ascii="Arial" w:hAnsi="Arial" w:cs="Arial"/>
          <w:shd w:val="clear" w:color="auto" w:fill="FFFFFF"/>
          <w:lang w:eastAsia="en-US"/>
        </w:rPr>
        <w:t>No obstante</w:t>
      </w:r>
      <w:r w:rsidR="00490427">
        <w:rPr>
          <w:rStyle w:val="qowt-font2-arial"/>
          <w:rFonts w:ascii="Arial" w:hAnsi="Arial" w:cs="Arial"/>
          <w:shd w:val="clear" w:color="auto" w:fill="FFFFFF"/>
          <w:lang w:eastAsia="en-US"/>
        </w:rPr>
        <w:t>, la violencia de género,</w:t>
      </w:r>
      <w:r w:rsidR="00F63440" w:rsidRPr="00526E5D">
        <w:rPr>
          <w:rStyle w:val="qowt-font2-arial"/>
          <w:rFonts w:ascii="Arial" w:hAnsi="Arial" w:cs="Arial"/>
          <w:shd w:val="clear" w:color="auto" w:fill="FFFFFF"/>
          <w:lang w:eastAsia="en-US"/>
        </w:rPr>
        <w:t xml:space="preserve"> el acoso y hostigamiento sexual, ha</w:t>
      </w:r>
      <w:r w:rsidR="00490427">
        <w:rPr>
          <w:rStyle w:val="qowt-font2-arial"/>
          <w:rFonts w:ascii="Arial" w:hAnsi="Arial" w:cs="Arial"/>
          <w:shd w:val="clear" w:color="auto" w:fill="FFFFFF"/>
          <w:lang w:eastAsia="en-US"/>
        </w:rPr>
        <w:t>n</w:t>
      </w:r>
      <w:r w:rsidR="00F63440" w:rsidRPr="00526E5D">
        <w:rPr>
          <w:rStyle w:val="qowt-font2-arial"/>
          <w:rFonts w:ascii="Arial" w:hAnsi="Arial" w:cs="Arial"/>
          <w:shd w:val="clear" w:color="auto" w:fill="FFFFFF"/>
          <w:lang w:eastAsia="en-US"/>
        </w:rPr>
        <w:t xml:space="preserve"> sido barrera</w:t>
      </w:r>
      <w:r w:rsidR="00490427">
        <w:rPr>
          <w:rStyle w:val="qowt-font2-arial"/>
          <w:rFonts w:ascii="Arial" w:hAnsi="Arial" w:cs="Arial"/>
          <w:shd w:val="clear" w:color="auto" w:fill="FFFFFF"/>
          <w:lang w:eastAsia="en-US"/>
        </w:rPr>
        <w:t>s históricamente</w:t>
      </w:r>
      <w:r w:rsidR="00F63440" w:rsidRPr="00526E5D">
        <w:rPr>
          <w:rStyle w:val="qowt-font2-arial"/>
          <w:rFonts w:ascii="Arial" w:hAnsi="Arial" w:cs="Arial"/>
          <w:shd w:val="clear" w:color="auto" w:fill="FFFFFF"/>
          <w:lang w:eastAsia="en-US"/>
        </w:rPr>
        <w:t xml:space="preserve"> significativa</w:t>
      </w:r>
      <w:r w:rsidR="00490427">
        <w:rPr>
          <w:rStyle w:val="qowt-font2-arial"/>
          <w:rFonts w:ascii="Arial" w:hAnsi="Arial" w:cs="Arial"/>
          <w:shd w:val="clear" w:color="auto" w:fill="FFFFFF"/>
          <w:lang w:eastAsia="en-US"/>
        </w:rPr>
        <w:t>s</w:t>
      </w:r>
      <w:r w:rsidR="00F63440" w:rsidRPr="00526E5D">
        <w:rPr>
          <w:rStyle w:val="qowt-font2-arial"/>
          <w:rFonts w:ascii="Arial" w:hAnsi="Arial" w:cs="Arial"/>
          <w:shd w:val="clear" w:color="auto" w:fill="FFFFFF"/>
          <w:lang w:eastAsia="en-US"/>
        </w:rPr>
        <w:t xml:space="preserve"> para </w:t>
      </w:r>
      <w:r w:rsidR="00490427">
        <w:rPr>
          <w:rStyle w:val="qowt-font2-arial"/>
          <w:rFonts w:ascii="Arial" w:hAnsi="Arial" w:cs="Arial"/>
          <w:shd w:val="clear" w:color="auto" w:fill="FFFFFF"/>
          <w:lang w:eastAsia="en-US"/>
        </w:rPr>
        <w:t xml:space="preserve">propiciar </w:t>
      </w:r>
      <w:r w:rsidR="00F63440" w:rsidRPr="00526E5D">
        <w:rPr>
          <w:rStyle w:val="qowt-font2-arial"/>
          <w:rFonts w:ascii="Arial" w:hAnsi="Arial" w:cs="Arial"/>
          <w:shd w:val="clear" w:color="auto" w:fill="FFFFFF"/>
          <w:lang w:eastAsia="en-US"/>
        </w:rPr>
        <w:t>la participación de mujeres y n</w:t>
      </w:r>
      <w:r>
        <w:rPr>
          <w:rStyle w:val="qowt-font2-arial"/>
          <w:rFonts w:ascii="Arial" w:hAnsi="Arial" w:cs="Arial"/>
          <w:shd w:val="clear" w:color="auto" w:fill="FFFFFF"/>
          <w:lang w:eastAsia="en-US"/>
        </w:rPr>
        <w:t xml:space="preserve">iñas en actividades deportivas. </w:t>
      </w:r>
      <w:r w:rsidR="00490427">
        <w:rPr>
          <w:rStyle w:val="qowt-font2-arial"/>
          <w:rFonts w:ascii="Arial" w:hAnsi="Arial" w:cs="Arial"/>
          <w:shd w:val="clear" w:color="auto" w:fill="FFFFFF"/>
          <w:lang w:eastAsia="en-US"/>
        </w:rPr>
        <w:t>En ese tenor, se estima que a</w:t>
      </w:r>
      <w:r w:rsidRPr="00526E5D">
        <w:rPr>
          <w:rStyle w:val="qowt-font2-arial"/>
          <w:rFonts w:ascii="Arial" w:hAnsi="Arial" w:cs="Arial"/>
          <w:shd w:val="clear" w:color="auto" w:fill="FFFFFF"/>
          <w:lang w:eastAsia="en-US"/>
        </w:rPr>
        <w:t>l establecer la obligación de generar estrategias y protocolos de atención, se dota</w:t>
      </w:r>
      <w:r w:rsidR="00243BD5">
        <w:rPr>
          <w:rStyle w:val="qowt-font2-arial"/>
          <w:rFonts w:ascii="Arial" w:hAnsi="Arial" w:cs="Arial"/>
          <w:shd w:val="clear" w:color="auto" w:fill="FFFFFF"/>
          <w:lang w:eastAsia="en-US"/>
        </w:rPr>
        <w:t>ría</w:t>
      </w:r>
      <w:r w:rsidRPr="00526E5D">
        <w:rPr>
          <w:rStyle w:val="qowt-font2-arial"/>
          <w:rFonts w:ascii="Arial" w:hAnsi="Arial" w:cs="Arial"/>
          <w:shd w:val="clear" w:color="auto" w:fill="FFFFFF"/>
          <w:lang w:eastAsia="en-US"/>
        </w:rPr>
        <w:t xml:space="preserve"> a las instituciones </w:t>
      </w:r>
      <w:r w:rsidR="00490427">
        <w:rPr>
          <w:rStyle w:val="qowt-font2-arial"/>
          <w:rFonts w:ascii="Arial" w:hAnsi="Arial" w:cs="Arial"/>
          <w:shd w:val="clear" w:color="auto" w:fill="FFFFFF"/>
          <w:lang w:eastAsia="en-US"/>
        </w:rPr>
        <w:t xml:space="preserve">públicas </w:t>
      </w:r>
      <w:r w:rsidRPr="00526E5D">
        <w:rPr>
          <w:rStyle w:val="qowt-font2-arial"/>
          <w:rFonts w:ascii="Arial" w:hAnsi="Arial" w:cs="Arial"/>
          <w:shd w:val="clear" w:color="auto" w:fill="FFFFFF"/>
          <w:lang w:eastAsia="en-US"/>
        </w:rPr>
        <w:t xml:space="preserve">deportivas de herramientas para actuar de manera </w:t>
      </w:r>
      <w:r w:rsidRPr="00243BD5">
        <w:rPr>
          <w:rStyle w:val="qowt-font2-arial"/>
          <w:rFonts w:ascii="Arial" w:hAnsi="Arial" w:cs="Arial"/>
          <w:b/>
          <w:shd w:val="clear" w:color="auto" w:fill="FFFFFF"/>
          <w:lang w:eastAsia="en-US"/>
        </w:rPr>
        <w:t>preventiva y correctiva</w:t>
      </w:r>
      <w:r w:rsidRPr="00526E5D">
        <w:rPr>
          <w:rStyle w:val="qowt-font2-arial"/>
          <w:rFonts w:ascii="Arial" w:hAnsi="Arial" w:cs="Arial"/>
          <w:shd w:val="clear" w:color="auto" w:fill="FFFFFF"/>
          <w:lang w:eastAsia="en-US"/>
        </w:rPr>
        <w:t xml:space="preserve">, en sintonía con los principios de protección y no discriminación establecidos en tratados internacionales, como la </w:t>
      </w:r>
      <w:r w:rsidRPr="00243BD5">
        <w:rPr>
          <w:rStyle w:val="qowt-font2-arial"/>
          <w:rFonts w:ascii="Arial" w:hAnsi="Arial" w:cs="Arial"/>
          <w:i/>
          <w:shd w:val="clear" w:color="auto" w:fill="FFFFFF"/>
          <w:lang w:eastAsia="en-US"/>
        </w:rPr>
        <w:t>Convención sobre la Eliminación de Todas las Formas de Discriminación contra la Mujer</w:t>
      </w:r>
      <w:r w:rsidRPr="00526E5D">
        <w:rPr>
          <w:rStyle w:val="qowt-font2-arial"/>
          <w:rFonts w:ascii="Arial" w:hAnsi="Arial" w:cs="Arial"/>
          <w:shd w:val="clear" w:color="auto" w:fill="FFFFFF"/>
          <w:lang w:eastAsia="en-US"/>
        </w:rPr>
        <w:t xml:space="preserve"> (CEDAW) y la </w:t>
      </w:r>
      <w:r w:rsidRPr="00243BD5">
        <w:rPr>
          <w:rStyle w:val="qowt-font2-arial"/>
          <w:rFonts w:ascii="Arial" w:hAnsi="Arial" w:cs="Arial"/>
          <w:i/>
          <w:shd w:val="clear" w:color="auto" w:fill="FFFFFF"/>
          <w:lang w:eastAsia="en-US"/>
        </w:rPr>
        <w:t>Convención Interamericana para Prevenir, Sancionar y Erradicar la Violencia contra la Mujer</w:t>
      </w:r>
      <w:r w:rsidRPr="00526E5D">
        <w:rPr>
          <w:rStyle w:val="qowt-font2-arial"/>
          <w:rFonts w:ascii="Arial" w:hAnsi="Arial" w:cs="Arial"/>
          <w:shd w:val="clear" w:color="auto" w:fill="FFFFFF"/>
          <w:lang w:eastAsia="en-US"/>
        </w:rPr>
        <w:t>.</w:t>
      </w:r>
    </w:p>
    <w:p w14:paraId="358F2896" w14:textId="77777777" w:rsidR="00F20F75" w:rsidRDefault="00F20F75" w:rsidP="00F20F75">
      <w:pPr>
        <w:pStyle w:val="NormalWeb"/>
        <w:jc w:val="both"/>
        <w:rPr>
          <w:rStyle w:val="qowt-font2-arial"/>
          <w:rFonts w:ascii="Arial" w:hAnsi="Arial" w:cs="Arial"/>
          <w:shd w:val="clear" w:color="auto" w:fill="FFFFFF"/>
          <w:lang w:eastAsia="en-US"/>
        </w:rPr>
      </w:pPr>
      <w:r>
        <w:rPr>
          <w:rStyle w:val="qowt-font2-arial"/>
          <w:rFonts w:ascii="Arial" w:hAnsi="Arial" w:cs="Arial"/>
          <w:shd w:val="clear" w:color="auto" w:fill="FFFFFF"/>
          <w:lang w:eastAsia="en-US"/>
        </w:rPr>
        <w:t>En ese contexto, se observa que la iniciativa que nos ocupa</w:t>
      </w:r>
      <w:r w:rsidRPr="00526E5D">
        <w:rPr>
          <w:rStyle w:val="qowt-font2-arial"/>
          <w:rFonts w:ascii="Arial" w:hAnsi="Arial" w:cs="Arial"/>
          <w:shd w:val="clear" w:color="auto" w:fill="FFFFFF"/>
          <w:lang w:eastAsia="en-US"/>
        </w:rPr>
        <w:t xml:space="preserve"> </w:t>
      </w:r>
      <w:r>
        <w:rPr>
          <w:rStyle w:val="qowt-font2-arial"/>
          <w:rFonts w:ascii="Arial" w:hAnsi="Arial" w:cs="Arial"/>
          <w:shd w:val="clear" w:color="auto" w:fill="FFFFFF"/>
          <w:lang w:eastAsia="en-US"/>
        </w:rPr>
        <w:t>puede representar un avance normativo adecuado para</w:t>
      </w:r>
      <w:r w:rsidRPr="00526E5D">
        <w:rPr>
          <w:rStyle w:val="qowt-font2-arial"/>
          <w:rFonts w:ascii="Arial" w:hAnsi="Arial" w:cs="Arial"/>
          <w:shd w:val="clear" w:color="auto" w:fill="FFFFFF"/>
          <w:lang w:eastAsia="en-US"/>
        </w:rPr>
        <w:t xml:space="preserve"> la construcción de espacios seguros y libres de violencia para las y los deportistas</w:t>
      </w:r>
      <w:r>
        <w:rPr>
          <w:rStyle w:val="qowt-font2-arial"/>
          <w:rFonts w:ascii="Arial" w:hAnsi="Arial" w:cs="Arial"/>
          <w:shd w:val="clear" w:color="auto" w:fill="FFFFFF"/>
          <w:lang w:eastAsia="en-US"/>
        </w:rPr>
        <w:t>, especialmente en las instalaciones públicas del estado y de los municipios</w:t>
      </w:r>
      <w:r w:rsidRPr="00526E5D">
        <w:rPr>
          <w:rStyle w:val="qowt-font2-arial"/>
          <w:rFonts w:ascii="Arial" w:hAnsi="Arial" w:cs="Arial"/>
          <w:shd w:val="clear" w:color="auto" w:fill="FFFFFF"/>
          <w:lang w:eastAsia="en-US"/>
        </w:rPr>
        <w:t xml:space="preserve">. </w:t>
      </w:r>
    </w:p>
    <w:p w14:paraId="7EBCDF0D" w14:textId="0E97FBA2" w:rsidR="00490427" w:rsidRPr="00490427" w:rsidRDefault="00490427" w:rsidP="00526E5D">
      <w:pPr>
        <w:pStyle w:val="NormalWeb"/>
        <w:jc w:val="both"/>
        <w:rPr>
          <w:rStyle w:val="qowt-font2-arial"/>
          <w:rFonts w:ascii="Arial" w:hAnsi="Arial" w:cs="Arial"/>
          <w:shd w:val="clear" w:color="auto" w:fill="FFFFFF"/>
          <w:lang w:eastAsia="en-US"/>
        </w:rPr>
      </w:pPr>
      <w:r w:rsidRPr="00490427">
        <w:rPr>
          <w:rStyle w:val="qowt-font2-arial"/>
          <w:rFonts w:ascii="Arial" w:hAnsi="Arial" w:cs="Arial"/>
          <w:shd w:val="clear" w:color="auto" w:fill="FFFFFF"/>
          <w:lang w:eastAsia="en-US"/>
        </w:rPr>
        <w:t xml:space="preserve">Desde una perspectiva normativa, se coincide con los iniciantes en que el acoso, el hostigamiento y la violencia sexual no están claramente abordados en el marco </w:t>
      </w:r>
      <w:r w:rsidRPr="00490427">
        <w:rPr>
          <w:rStyle w:val="qowt-font2-arial"/>
          <w:rFonts w:ascii="Arial" w:hAnsi="Arial" w:cs="Arial"/>
          <w:shd w:val="clear" w:color="auto" w:fill="FFFFFF"/>
          <w:lang w:eastAsia="en-US"/>
        </w:rPr>
        <w:lastRenderedPageBreak/>
        <w:t>legislativo general. Por ello, se considera fundamental abordar esta problemática, que aún carece de un enfoque específico en la legislación deportiva estatal, mediante la creación de mecanismos efectivos de prevención, atención y sanción, que eliminen las estructuras de impuni</w:t>
      </w:r>
      <w:r w:rsidR="00F24E2D">
        <w:rPr>
          <w:rStyle w:val="qowt-font2-arial"/>
          <w:rFonts w:ascii="Arial" w:hAnsi="Arial" w:cs="Arial"/>
          <w:shd w:val="clear" w:color="auto" w:fill="FFFFFF"/>
          <w:lang w:eastAsia="en-US"/>
        </w:rPr>
        <w:t>dad.</w:t>
      </w:r>
    </w:p>
    <w:p w14:paraId="57C15969" w14:textId="66B125DF" w:rsidR="00F63440" w:rsidRPr="0085298A" w:rsidRDefault="00F63440" w:rsidP="00526E5D">
      <w:pPr>
        <w:pStyle w:val="NormalWeb"/>
        <w:jc w:val="both"/>
        <w:rPr>
          <w:rStyle w:val="qowt-font2-arial"/>
          <w:rFonts w:ascii="Arial" w:hAnsi="Arial" w:cs="Arial"/>
          <w:shd w:val="clear" w:color="auto" w:fill="FFFFFF"/>
          <w:lang w:eastAsia="en-US"/>
        </w:rPr>
      </w:pPr>
      <w:r w:rsidRPr="0085298A">
        <w:rPr>
          <w:rStyle w:val="qowt-font2-arial"/>
          <w:rFonts w:ascii="Arial" w:hAnsi="Arial" w:cs="Arial"/>
          <w:shd w:val="clear" w:color="auto" w:fill="FFFFFF"/>
          <w:lang w:eastAsia="en-US"/>
        </w:rPr>
        <w:t>Por otro lado, se detecta que esta iniciativa también coincide con el comprom</w:t>
      </w:r>
      <w:r w:rsidR="00490427">
        <w:rPr>
          <w:rStyle w:val="qowt-font2-arial"/>
          <w:rFonts w:ascii="Arial" w:hAnsi="Arial" w:cs="Arial"/>
          <w:shd w:val="clear" w:color="auto" w:fill="FFFFFF"/>
          <w:lang w:eastAsia="en-US"/>
        </w:rPr>
        <w:t xml:space="preserve">iso de este </w:t>
      </w:r>
      <w:r w:rsidRPr="0085298A">
        <w:rPr>
          <w:rStyle w:val="qowt-font2-arial"/>
          <w:rFonts w:ascii="Arial" w:hAnsi="Arial" w:cs="Arial"/>
          <w:shd w:val="clear" w:color="auto" w:fill="FFFFFF"/>
          <w:lang w:eastAsia="en-US"/>
        </w:rPr>
        <w:t xml:space="preserve">Ayuntamiento de León de </w:t>
      </w:r>
      <w:r w:rsidRPr="00490427">
        <w:rPr>
          <w:rStyle w:val="qowt-font2-arial"/>
          <w:rFonts w:ascii="Arial" w:hAnsi="Arial" w:cs="Arial"/>
          <w:b/>
          <w:shd w:val="clear" w:color="auto" w:fill="FFFFFF"/>
          <w:lang w:eastAsia="en-US"/>
        </w:rPr>
        <w:t xml:space="preserve">tolerancia </w:t>
      </w:r>
      <w:r w:rsidR="0085298A" w:rsidRPr="00490427">
        <w:rPr>
          <w:rStyle w:val="qowt-font2-arial"/>
          <w:rFonts w:ascii="Arial" w:hAnsi="Arial" w:cs="Arial"/>
          <w:b/>
          <w:shd w:val="clear" w:color="auto" w:fill="FFFFFF"/>
          <w:lang w:eastAsia="en-US"/>
        </w:rPr>
        <w:t>cero</w:t>
      </w:r>
      <w:r w:rsidR="0085298A">
        <w:rPr>
          <w:rStyle w:val="qowt-font2-arial"/>
          <w:rFonts w:ascii="Arial" w:hAnsi="Arial" w:cs="Arial"/>
          <w:shd w:val="clear" w:color="auto" w:fill="FFFFFF"/>
          <w:lang w:eastAsia="en-US"/>
        </w:rPr>
        <w:t xml:space="preserve"> </w:t>
      </w:r>
      <w:r w:rsidRPr="0085298A">
        <w:rPr>
          <w:rStyle w:val="qowt-font2-arial"/>
          <w:rFonts w:ascii="Arial" w:hAnsi="Arial" w:cs="Arial"/>
          <w:shd w:val="clear" w:color="auto" w:fill="FFFFFF"/>
          <w:lang w:eastAsia="en-US"/>
        </w:rPr>
        <w:t>hacia cualquier forma de violencia</w:t>
      </w:r>
      <w:r w:rsidR="00F24E2D">
        <w:rPr>
          <w:rStyle w:val="qowt-font2-arial"/>
          <w:rFonts w:ascii="Arial" w:hAnsi="Arial" w:cs="Arial"/>
          <w:shd w:val="clear" w:color="auto" w:fill="FFFFFF"/>
          <w:lang w:eastAsia="en-US"/>
        </w:rPr>
        <w:t xml:space="preserve"> </w:t>
      </w:r>
      <w:r w:rsidRPr="0085298A">
        <w:rPr>
          <w:rStyle w:val="qowt-font2-arial"/>
          <w:rFonts w:ascii="Arial" w:hAnsi="Arial" w:cs="Arial"/>
          <w:shd w:val="clear" w:color="auto" w:fill="FFFFFF"/>
          <w:lang w:eastAsia="en-US"/>
        </w:rPr>
        <w:t>de género en el deporte, alineándose con las políticas de igualdad y derechos humanos impulsadas a nivel nacional e internacional.</w:t>
      </w:r>
    </w:p>
    <w:p w14:paraId="70BF0187" w14:textId="08B4D9C7" w:rsidR="00526E5D" w:rsidRPr="0085298A" w:rsidRDefault="00243BD5" w:rsidP="0085298A">
      <w:pPr>
        <w:pStyle w:val="NormalWeb"/>
        <w:jc w:val="both"/>
        <w:rPr>
          <w:rStyle w:val="qowt-font2-arial"/>
          <w:rFonts w:ascii="Arial" w:hAnsi="Arial" w:cs="Arial"/>
          <w:shd w:val="clear" w:color="auto" w:fill="FFFFFF"/>
          <w:lang w:eastAsia="en-US"/>
        </w:rPr>
      </w:pPr>
      <w:r w:rsidRPr="0085298A">
        <w:rPr>
          <w:rStyle w:val="qowt-font2-arial"/>
          <w:rFonts w:ascii="Arial" w:hAnsi="Arial" w:cs="Arial"/>
          <w:shd w:val="clear" w:color="auto" w:fill="FFFFFF"/>
          <w:lang w:eastAsia="en-US"/>
        </w:rPr>
        <w:t xml:space="preserve">Al respecto, debe destacarse que nuestra administración pública municipal cuenta con un </w:t>
      </w:r>
      <w:r w:rsidRPr="0085298A">
        <w:rPr>
          <w:rStyle w:val="qowt-font2-arial"/>
          <w:rFonts w:ascii="Arial" w:hAnsi="Arial" w:cs="Arial"/>
          <w:b/>
          <w:shd w:val="clear" w:color="auto" w:fill="FFFFFF"/>
          <w:lang w:eastAsia="en-US"/>
        </w:rPr>
        <w:t>protocolo para prevenir y atender la violencia laboral, el acoso y el hostigamiento sexual o laboral</w:t>
      </w:r>
      <w:r w:rsidRPr="0085298A">
        <w:rPr>
          <w:rStyle w:val="Refdenotaalpie"/>
          <w:rFonts w:ascii="Arial" w:hAnsi="Arial" w:cs="Arial"/>
          <w:shd w:val="clear" w:color="auto" w:fill="FFFFFF"/>
          <w:lang w:eastAsia="en-US"/>
        </w:rPr>
        <w:footnoteReference w:id="1"/>
      </w:r>
      <w:r w:rsidR="0085298A" w:rsidRPr="0085298A">
        <w:rPr>
          <w:rStyle w:val="qowt-font2-arial"/>
          <w:rFonts w:ascii="Arial" w:hAnsi="Arial" w:cs="Arial"/>
          <w:shd w:val="clear" w:color="auto" w:fill="FFFFFF"/>
          <w:lang w:eastAsia="en-US"/>
        </w:rPr>
        <w:t xml:space="preserve">, en el cual se identifica a la </w:t>
      </w:r>
      <w:r w:rsidR="0085298A" w:rsidRPr="0085298A">
        <w:rPr>
          <w:rFonts w:ascii="Arial" w:hAnsi="Arial" w:cs="Arial"/>
        </w:rPr>
        <w:t>Comisión Municipal de Cultura Física y Deporte de León, Guanajuato (COMUDE León)</w:t>
      </w:r>
      <w:r w:rsidR="0085298A" w:rsidRPr="0085298A">
        <w:rPr>
          <w:rStyle w:val="qowt-font2-arial"/>
          <w:rFonts w:ascii="Arial" w:hAnsi="Arial" w:cs="Arial"/>
          <w:shd w:val="clear" w:color="auto" w:fill="FFFFFF"/>
          <w:lang w:eastAsia="en-US"/>
        </w:rPr>
        <w:t xml:space="preserve"> como una de las autoridades competentes, con sus respectivas funciones en materia de prevención</w:t>
      </w:r>
      <w:r w:rsidR="0085298A" w:rsidRPr="0085298A">
        <w:rPr>
          <w:rStyle w:val="Refdenotaalpie"/>
          <w:rFonts w:ascii="Arial" w:hAnsi="Arial" w:cs="Arial"/>
          <w:shd w:val="clear" w:color="auto" w:fill="FFFFFF"/>
          <w:lang w:eastAsia="en-US"/>
        </w:rPr>
        <w:footnoteReference w:id="2"/>
      </w:r>
      <w:r w:rsidR="0085298A" w:rsidRPr="0085298A">
        <w:rPr>
          <w:rStyle w:val="qowt-font2-arial"/>
          <w:rFonts w:ascii="Arial" w:hAnsi="Arial" w:cs="Arial"/>
          <w:shd w:val="clear" w:color="auto" w:fill="FFFFFF"/>
          <w:lang w:eastAsia="en-US"/>
        </w:rPr>
        <w:t xml:space="preserve"> y atención</w:t>
      </w:r>
      <w:r w:rsidR="0085298A" w:rsidRPr="0085298A">
        <w:rPr>
          <w:rStyle w:val="Refdenotaalpie"/>
          <w:rFonts w:ascii="Arial" w:hAnsi="Arial" w:cs="Arial"/>
          <w:shd w:val="clear" w:color="auto" w:fill="FFFFFF"/>
          <w:lang w:eastAsia="en-US"/>
        </w:rPr>
        <w:footnoteReference w:id="3"/>
      </w:r>
      <w:r w:rsidR="0085298A" w:rsidRPr="0085298A">
        <w:rPr>
          <w:rStyle w:val="qowt-font2-arial"/>
          <w:rFonts w:ascii="Arial" w:hAnsi="Arial" w:cs="Arial"/>
          <w:shd w:val="clear" w:color="auto" w:fill="FFFFFF"/>
          <w:lang w:eastAsia="en-US"/>
        </w:rPr>
        <w:t>.</w:t>
      </w:r>
    </w:p>
    <w:p w14:paraId="3A2FAB97" w14:textId="5AE1E983" w:rsidR="00DF289A" w:rsidRPr="0085298A" w:rsidRDefault="0085298A" w:rsidP="00526E5D">
      <w:pPr>
        <w:jc w:val="both"/>
        <w:rPr>
          <w:rStyle w:val="qowt-font2-arial"/>
          <w:rFonts w:ascii="Arial" w:eastAsia="Times New Roman" w:hAnsi="Arial" w:cs="Arial"/>
          <w:sz w:val="24"/>
          <w:szCs w:val="24"/>
          <w:shd w:val="clear" w:color="auto" w:fill="FFFFFF"/>
        </w:rPr>
      </w:pPr>
      <w:r w:rsidRPr="0085298A">
        <w:rPr>
          <w:rStyle w:val="qowt-font2-arial"/>
          <w:rFonts w:ascii="Arial" w:eastAsia="Times New Roman" w:hAnsi="Arial" w:cs="Arial"/>
          <w:sz w:val="24"/>
          <w:szCs w:val="24"/>
          <w:shd w:val="clear" w:color="auto" w:fill="FFFFFF"/>
        </w:rPr>
        <w:t>Finalmente, por todo lo expuesto, se reafirma el compromiso de este Ayuntamiento con la erradicación de la violencia de género en el ámbito deportivo, reconociendo la importancia de crear entornos seguros y respetuosos para todas las personas. La implementación de mecanismos claros y efectivos de prevención, atención y sanción contribuirá a garantizar un ejercicio deportivo libre de violencia y acoso, alineándonos con los principios internacionales de derechos humanos</w:t>
      </w:r>
      <w:r>
        <w:rPr>
          <w:rStyle w:val="qowt-font2-arial"/>
          <w:rFonts w:ascii="Arial" w:eastAsia="Times New Roman" w:hAnsi="Arial" w:cs="Arial"/>
          <w:sz w:val="24"/>
          <w:szCs w:val="24"/>
          <w:shd w:val="clear" w:color="auto" w:fill="FFFFFF"/>
        </w:rPr>
        <w:t xml:space="preserve"> y no discriminación.</w:t>
      </w:r>
    </w:p>
    <w:sectPr w:rsidR="00DF289A" w:rsidRPr="0085298A" w:rsidSect="007F2BD3">
      <w:headerReference w:type="default" r:id="rId8"/>
      <w:footerReference w:type="default" r:id="rId9"/>
      <w:pgSz w:w="12240" w:h="15840"/>
      <w:pgMar w:top="1702" w:right="1701"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96AA67" w16cid:durableId="2B72BF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CCC38" w14:textId="77777777" w:rsidR="009B2B32" w:rsidRDefault="009B2B32" w:rsidP="00EF172F">
      <w:pPr>
        <w:spacing w:after="0" w:line="240" w:lineRule="auto"/>
      </w:pPr>
      <w:r>
        <w:separator/>
      </w:r>
    </w:p>
  </w:endnote>
  <w:endnote w:type="continuationSeparator" w:id="0">
    <w:p w14:paraId="3C7E1BBC" w14:textId="77777777" w:rsidR="009B2B32" w:rsidRDefault="009B2B32" w:rsidP="00EF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63201" w14:textId="77777777" w:rsidR="000A7A33" w:rsidRPr="000C52D9" w:rsidRDefault="009B2B32" w:rsidP="000A7A33">
    <w:pPr>
      <w:pStyle w:val="Encabezado"/>
      <w:jc w:val="right"/>
      <w:rPr>
        <w:rFonts w:ascii="Arial" w:hAnsi="Arial" w:cs="Arial"/>
        <w:sz w:val="12"/>
        <w:szCs w:val="12"/>
      </w:rPr>
    </w:pPr>
  </w:p>
  <w:p w14:paraId="66394613" w14:textId="7A03C6BA" w:rsidR="000A7A33" w:rsidRPr="00BD2150" w:rsidRDefault="00256563" w:rsidP="000A7A33">
    <w:pPr>
      <w:pStyle w:val="Piedepgina"/>
      <w:jc w:val="center"/>
      <w:rPr>
        <w:rFonts w:ascii="Arial" w:hAnsi="Arial" w:cs="Arial"/>
        <w:sz w:val="12"/>
        <w:szCs w:val="12"/>
      </w:rPr>
    </w:pPr>
    <w:r w:rsidRPr="00BD2150">
      <w:rPr>
        <w:rFonts w:ascii="Arial" w:hAnsi="Arial" w:cs="Arial"/>
        <w:sz w:val="12"/>
        <w:szCs w:val="12"/>
      </w:rPr>
      <w:t xml:space="preserve">La presente foja forma parte del dictamen mediante el cual se envía la respuesta a la </w:t>
    </w:r>
    <w:r w:rsidR="00352C13">
      <w:rPr>
        <w:rFonts w:ascii="Arial" w:hAnsi="Arial" w:cs="Arial"/>
        <w:sz w:val="12"/>
        <w:szCs w:val="12"/>
      </w:rPr>
      <w:t xml:space="preserve">iniciativa para </w:t>
    </w:r>
    <w:r w:rsidR="00701F48">
      <w:rPr>
        <w:rFonts w:ascii="Arial" w:hAnsi="Arial" w:cs="Arial"/>
        <w:sz w:val="12"/>
        <w:szCs w:val="12"/>
      </w:rPr>
      <w:t>adicionar y reformar diversas disposiciones de la Ley de Cultura Física y Deporte del Estado de Guanajuato.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E421B" w14:textId="77777777" w:rsidR="009B2B32" w:rsidRDefault="009B2B32" w:rsidP="00EF172F">
      <w:pPr>
        <w:spacing w:after="0" w:line="240" w:lineRule="auto"/>
      </w:pPr>
      <w:r>
        <w:separator/>
      </w:r>
    </w:p>
  </w:footnote>
  <w:footnote w:type="continuationSeparator" w:id="0">
    <w:p w14:paraId="458BF213" w14:textId="77777777" w:rsidR="009B2B32" w:rsidRDefault="009B2B32" w:rsidP="00EF172F">
      <w:pPr>
        <w:spacing w:after="0" w:line="240" w:lineRule="auto"/>
      </w:pPr>
      <w:r>
        <w:continuationSeparator/>
      </w:r>
    </w:p>
  </w:footnote>
  <w:footnote w:id="1">
    <w:p w14:paraId="44BFC20D" w14:textId="6F75FE83" w:rsidR="00243BD5" w:rsidRDefault="00243BD5">
      <w:pPr>
        <w:pStyle w:val="Textonotapie"/>
        <w:rPr>
          <w:sz w:val="14"/>
          <w:szCs w:val="14"/>
        </w:rPr>
      </w:pPr>
      <w:r w:rsidRPr="0085298A">
        <w:rPr>
          <w:rStyle w:val="Refdenotaalpie"/>
          <w:sz w:val="14"/>
          <w:szCs w:val="14"/>
        </w:rPr>
        <w:footnoteRef/>
      </w:r>
      <w:r w:rsidRPr="0085298A">
        <w:rPr>
          <w:sz w:val="14"/>
          <w:szCs w:val="14"/>
        </w:rPr>
        <w:t xml:space="preserve"> Disponible para su consulta en: </w:t>
      </w:r>
      <w:hyperlink r:id="rId1" w:history="1">
        <w:r w:rsidRPr="0085298A">
          <w:rPr>
            <w:rStyle w:val="Hipervnculo"/>
            <w:sz w:val="14"/>
            <w:szCs w:val="14"/>
          </w:rPr>
          <w:t>https://normatividadmunicipal.leon.gob.mx/archivos/202404031350300.Protocolo%20Acoso%20F.EDILICIA.pdf</w:t>
        </w:r>
      </w:hyperlink>
      <w:r w:rsidRPr="0085298A">
        <w:rPr>
          <w:sz w:val="14"/>
          <w:szCs w:val="14"/>
        </w:rPr>
        <w:t xml:space="preserve"> </w:t>
      </w:r>
    </w:p>
    <w:p w14:paraId="27C83257" w14:textId="77777777" w:rsidR="0085298A" w:rsidRPr="0085298A" w:rsidRDefault="0085298A">
      <w:pPr>
        <w:pStyle w:val="Textonotapie"/>
        <w:rPr>
          <w:sz w:val="14"/>
          <w:szCs w:val="14"/>
        </w:rPr>
      </w:pPr>
    </w:p>
  </w:footnote>
  <w:footnote w:id="2">
    <w:p w14:paraId="5E658BCF" w14:textId="77777777" w:rsidR="0085298A" w:rsidRDefault="0085298A" w:rsidP="0085298A">
      <w:pPr>
        <w:pStyle w:val="Textonotapie"/>
        <w:jc w:val="both"/>
        <w:rPr>
          <w:sz w:val="14"/>
          <w:szCs w:val="14"/>
        </w:rPr>
      </w:pPr>
      <w:r w:rsidRPr="0085298A">
        <w:rPr>
          <w:rStyle w:val="Refdenotaalpie"/>
          <w:sz w:val="14"/>
          <w:szCs w:val="14"/>
        </w:rPr>
        <w:footnoteRef/>
      </w:r>
      <w:r w:rsidRPr="0085298A">
        <w:rPr>
          <w:sz w:val="14"/>
          <w:szCs w:val="14"/>
        </w:rPr>
        <w:t xml:space="preserve"> </w:t>
      </w:r>
      <w:r w:rsidRPr="0085298A">
        <w:rPr>
          <w:sz w:val="14"/>
          <w:szCs w:val="14"/>
          <w:u w:val="single"/>
        </w:rPr>
        <w:t>6.2 Funciones de las Actoras y Actores en materia de prevención</w:t>
      </w:r>
      <w:r w:rsidRPr="0085298A">
        <w:rPr>
          <w:sz w:val="14"/>
          <w:szCs w:val="14"/>
        </w:rPr>
        <w:t xml:space="preserve">: </w:t>
      </w:r>
    </w:p>
    <w:p w14:paraId="6529E849" w14:textId="78B17975" w:rsidR="0085298A" w:rsidRDefault="0085298A" w:rsidP="0085298A">
      <w:pPr>
        <w:pStyle w:val="Textonotapie"/>
        <w:jc w:val="both"/>
        <w:rPr>
          <w:sz w:val="14"/>
          <w:szCs w:val="14"/>
        </w:rPr>
      </w:pPr>
      <w:r w:rsidRPr="0085298A">
        <w:rPr>
          <w:sz w:val="14"/>
          <w:szCs w:val="14"/>
        </w:rPr>
        <w:br/>
      </w:r>
      <w:r w:rsidRPr="0085298A">
        <w:rPr>
          <w:b/>
          <w:sz w:val="14"/>
          <w:szCs w:val="14"/>
        </w:rPr>
        <w:t>a)</w:t>
      </w:r>
      <w:r w:rsidRPr="0085298A">
        <w:rPr>
          <w:sz w:val="14"/>
          <w:szCs w:val="14"/>
        </w:rPr>
        <w:t xml:space="preserve"> Actuar de manera inmediata en la implementación de acciones de prevención que se requieran y estar en comunicación en todo momento con la persona de contacto que represente la dependencia o entidad</w:t>
      </w:r>
      <w:r w:rsidRPr="0085298A">
        <w:rPr>
          <w:b/>
          <w:sz w:val="14"/>
          <w:szCs w:val="14"/>
        </w:rPr>
        <w:t>; b)</w:t>
      </w:r>
      <w:r w:rsidRPr="0085298A">
        <w:rPr>
          <w:sz w:val="14"/>
          <w:szCs w:val="14"/>
        </w:rPr>
        <w:t xml:space="preserve"> Impulsar la difusión de las campañas sobre prevención de la violencia laboral, acoso y hostigamiento sexual o laboral en la Administración Pública Municipal en su dependencia o entidad; </w:t>
      </w:r>
      <w:r w:rsidRPr="0085298A">
        <w:rPr>
          <w:b/>
          <w:sz w:val="14"/>
          <w:szCs w:val="14"/>
        </w:rPr>
        <w:t xml:space="preserve">c) </w:t>
      </w:r>
      <w:r w:rsidRPr="0085298A">
        <w:rPr>
          <w:sz w:val="14"/>
          <w:szCs w:val="14"/>
        </w:rPr>
        <w:t xml:space="preserve">Dirigir las acciones para la integración de la información sobre el diagnóstico básico sobre clima laboral de su dependencia o entidad; </w:t>
      </w:r>
      <w:r w:rsidRPr="0085298A">
        <w:rPr>
          <w:b/>
          <w:sz w:val="14"/>
          <w:szCs w:val="14"/>
        </w:rPr>
        <w:t>d)</w:t>
      </w:r>
      <w:r w:rsidRPr="0085298A">
        <w:rPr>
          <w:sz w:val="14"/>
          <w:szCs w:val="14"/>
        </w:rPr>
        <w:t xml:space="preserve"> Realizar acciones de sensibilización entre el personal para prevenir situaciones de violencia laboral, acoso y hostigamiento sexual o laboral</w:t>
      </w:r>
      <w:r w:rsidRPr="0085298A">
        <w:rPr>
          <w:b/>
          <w:sz w:val="14"/>
          <w:szCs w:val="14"/>
        </w:rPr>
        <w:t>; e)</w:t>
      </w:r>
      <w:r w:rsidRPr="0085298A">
        <w:rPr>
          <w:sz w:val="14"/>
          <w:szCs w:val="14"/>
        </w:rPr>
        <w:t xml:space="preserve"> Difundir en el área de su adscripción las campañas relativas a los medios y mecanismos que existen para presentar una queja o denuncia por actos que puedan constituir violencia laboral, acoso y hostigamiento sexual o laboral; </w:t>
      </w:r>
      <w:r w:rsidRPr="0085298A">
        <w:rPr>
          <w:b/>
          <w:sz w:val="14"/>
          <w:szCs w:val="14"/>
        </w:rPr>
        <w:t>f)</w:t>
      </w:r>
      <w:r w:rsidRPr="0085298A">
        <w:rPr>
          <w:sz w:val="14"/>
          <w:szCs w:val="14"/>
        </w:rPr>
        <w:t xml:space="preserve"> Garantizar el cumplimiento de los procesos de capacitación sobre prevención de la violencia laboral, acoso y hostigamiento sexual o laboral dentro de la administración pública municipal de la persona de contacto o del personal que se requiera de su dependencia o entidad; </w:t>
      </w:r>
      <w:r w:rsidRPr="0085298A">
        <w:rPr>
          <w:b/>
          <w:sz w:val="14"/>
          <w:szCs w:val="14"/>
        </w:rPr>
        <w:t>g)</w:t>
      </w:r>
      <w:r w:rsidRPr="0085298A">
        <w:rPr>
          <w:sz w:val="14"/>
          <w:szCs w:val="14"/>
        </w:rPr>
        <w:t xml:space="preserve"> Acudir a capacitación en materia de prevención de la violencia laboral, acoso y hostigamiento sexual o laboral y </w:t>
      </w:r>
      <w:r w:rsidRPr="0085298A">
        <w:rPr>
          <w:b/>
          <w:sz w:val="14"/>
          <w:szCs w:val="14"/>
        </w:rPr>
        <w:t>h)</w:t>
      </w:r>
      <w:r w:rsidRPr="0085298A">
        <w:rPr>
          <w:sz w:val="14"/>
          <w:szCs w:val="14"/>
        </w:rPr>
        <w:t xml:space="preserve"> Socializar los datos de la persona de contacto, remitiendo las constancias al Comité.</w:t>
      </w:r>
    </w:p>
    <w:p w14:paraId="463FEEB9" w14:textId="77777777" w:rsidR="0085298A" w:rsidRPr="0085298A" w:rsidRDefault="0085298A">
      <w:pPr>
        <w:pStyle w:val="Textonotapie"/>
        <w:rPr>
          <w:sz w:val="14"/>
          <w:szCs w:val="14"/>
        </w:rPr>
      </w:pPr>
    </w:p>
  </w:footnote>
  <w:footnote w:id="3">
    <w:p w14:paraId="4B8D87F9" w14:textId="77777777" w:rsidR="0085298A" w:rsidRDefault="0085298A">
      <w:pPr>
        <w:pStyle w:val="Textonotapie"/>
        <w:rPr>
          <w:sz w:val="14"/>
          <w:szCs w:val="14"/>
        </w:rPr>
      </w:pPr>
      <w:r w:rsidRPr="0085298A">
        <w:rPr>
          <w:rStyle w:val="Refdenotaalpie"/>
          <w:sz w:val="14"/>
          <w:szCs w:val="14"/>
        </w:rPr>
        <w:footnoteRef/>
      </w:r>
      <w:r w:rsidRPr="0085298A">
        <w:rPr>
          <w:sz w:val="14"/>
          <w:szCs w:val="14"/>
        </w:rPr>
        <w:t xml:space="preserve"> </w:t>
      </w:r>
      <w:r w:rsidRPr="0085298A">
        <w:rPr>
          <w:sz w:val="14"/>
          <w:szCs w:val="14"/>
          <w:u w:val="single"/>
        </w:rPr>
        <w:t>6.3 Funciones de las Actoras y Atores en materia de atención</w:t>
      </w:r>
      <w:r w:rsidRPr="0085298A">
        <w:rPr>
          <w:sz w:val="14"/>
          <w:szCs w:val="14"/>
        </w:rPr>
        <w:t>:</w:t>
      </w:r>
    </w:p>
    <w:p w14:paraId="4540527A" w14:textId="0FA628B6" w:rsidR="0085298A" w:rsidRPr="0085298A" w:rsidRDefault="0085298A" w:rsidP="0085298A">
      <w:pPr>
        <w:pStyle w:val="Textonotapie"/>
        <w:jc w:val="both"/>
        <w:rPr>
          <w:sz w:val="14"/>
          <w:szCs w:val="14"/>
        </w:rPr>
      </w:pPr>
      <w:r w:rsidRPr="0085298A">
        <w:rPr>
          <w:sz w:val="14"/>
          <w:szCs w:val="14"/>
        </w:rPr>
        <w:br/>
      </w:r>
      <w:r w:rsidRPr="0085298A">
        <w:rPr>
          <w:b/>
          <w:sz w:val="14"/>
          <w:szCs w:val="14"/>
        </w:rPr>
        <w:t>a)</w:t>
      </w:r>
      <w:r w:rsidRPr="0085298A">
        <w:rPr>
          <w:sz w:val="14"/>
          <w:szCs w:val="14"/>
        </w:rPr>
        <w:t xml:space="preserve"> Implementar en cada una de las dependencias o entidades, en coordinación con la persona de contacto, acciones de atención conforme a este protocolo y las situaciones de violencia laboral, acoso y hostigamiento sexual o laboral, que se presenten dentro de la Administración Pública Municipal: </w:t>
      </w:r>
      <w:r w:rsidRPr="0085298A">
        <w:rPr>
          <w:b/>
          <w:sz w:val="14"/>
          <w:szCs w:val="14"/>
        </w:rPr>
        <w:t>b)</w:t>
      </w:r>
      <w:r w:rsidRPr="0085298A">
        <w:rPr>
          <w:sz w:val="14"/>
          <w:szCs w:val="14"/>
        </w:rPr>
        <w:t xml:space="preserve"> Actuar de manera inmediata y en su caso canalizar los casos de violencia laboral, acoso y hostigamiento sexual o laboral, según corresponda; </w:t>
      </w:r>
      <w:r w:rsidRPr="0085298A">
        <w:rPr>
          <w:b/>
          <w:sz w:val="14"/>
          <w:szCs w:val="14"/>
        </w:rPr>
        <w:t>c)</w:t>
      </w:r>
      <w:r w:rsidRPr="0085298A">
        <w:rPr>
          <w:sz w:val="14"/>
          <w:szCs w:val="14"/>
        </w:rPr>
        <w:t xml:space="preserve"> Garantizar que la persona de contacto atienda y acompañe a quien manifieste ser víctima de violencia laboral, acoso y hostigamiento sexual o laboral</w:t>
      </w:r>
      <w:r w:rsidRPr="0085298A">
        <w:rPr>
          <w:b/>
          <w:sz w:val="14"/>
          <w:szCs w:val="14"/>
        </w:rPr>
        <w:t>, y d)</w:t>
      </w:r>
      <w:r w:rsidRPr="0085298A">
        <w:rPr>
          <w:sz w:val="14"/>
          <w:szCs w:val="14"/>
        </w:rPr>
        <w:t xml:space="preserve"> Garantizar que quien manifieste ser víctima de violencia laboral, acoso y hostigamiento sexual o laboral no sea revictimizada e implementar las acciones inmediatas y necesarias para salvaguardar su integridad física y sexual.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BAF00" w14:textId="77777777" w:rsidR="000A7A33" w:rsidRDefault="00256563" w:rsidP="000A7A33">
    <w:pPr>
      <w:pStyle w:val="Encabezado"/>
      <w:jc w:val="right"/>
    </w:pPr>
    <w:r>
      <w:rPr>
        <w:noProof/>
        <w:lang w:eastAsia="es-MX"/>
      </w:rPr>
      <w:drawing>
        <wp:inline distT="0" distB="0" distL="0" distR="0" wp14:anchorId="704AA3EF" wp14:editId="7A7FF49E">
          <wp:extent cx="1437956" cy="495300"/>
          <wp:effectExtent l="0" t="0" r="0" b="0"/>
          <wp:docPr id="3" name="Imagen 3" descr="Presidencia Municipal de Le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idencia Municipal de León"/>
                  <pic:cNvPicPr>
                    <a:picLocks noChangeAspect="1" noChangeArrowheads="1"/>
                  </pic:cNvPicPr>
                </pic:nvPicPr>
                <pic:blipFill rotWithShape="1">
                  <a:blip r:embed="rId1">
                    <a:extLst>
                      <a:ext uri="{28A0092B-C50C-407E-A947-70E740481C1C}">
                        <a14:useLocalDpi xmlns:a14="http://schemas.microsoft.com/office/drawing/2010/main" val="0"/>
                      </a:ext>
                    </a:extLst>
                  </a:blip>
                  <a:srcRect t="22057" b="20535"/>
                  <a:stretch/>
                </pic:blipFill>
                <pic:spPr bwMode="auto">
                  <a:xfrm>
                    <a:off x="0" y="0"/>
                    <a:ext cx="1440000" cy="4960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1C7E"/>
    <w:multiLevelType w:val="hybridMultilevel"/>
    <w:tmpl w:val="AAE6C006"/>
    <w:lvl w:ilvl="0" w:tplc="080A000F">
      <w:start w:val="1"/>
      <w:numFmt w:val="decimal"/>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 w15:restartNumberingAfterBreak="0">
    <w:nsid w:val="0E20108A"/>
    <w:multiLevelType w:val="hybridMultilevel"/>
    <w:tmpl w:val="3EE41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E3A87"/>
    <w:multiLevelType w:val="hybridMultilevel"/>
    <w:tmpl w:val="0AB8A7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707DA0"/>
    <w:multiLevelType w:val="hybridMultilevel"/>
    <w:tmpl w:val="1F42B26C"/>
    <w:lvl w:ilvl="0" w:tplc="7D1C1410">
      <w:start w:val="1"/>
      <w:numFmt w:val="lowerLetter"/>
      <w:lvlText w:val="%1)"/>
      <w:lvlJc w:val="left"/>
      <w:pPr>
        <w:ind w:left="720" w:hanging="360"/>
      </w:pPr>
      <w:rPr>
        <w:rFonts w:ascii="Arial" w:hAnsi="Arial" w:cs="Arial"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900149"/>
    <w:multiLevelType w:val="hybridMultilevel"/>
    <w:tmpl w:val="EDA8F29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2D85F10"/>
    <w:multiLevelType w:val="hybridMultilevel"/>
    <w:tmpl w:val="CE5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6B0A1E"/>
    <w:multiLevelType w:val="hybridMultilevel"/>
    <w:tmpl w:val="C2CE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4746E"/>
    <w:multiLevelType w:val="hybridMultilevel"/>
    <w:tmpl w:val="4608337C"/>
    <w:lvl w:ilvl="0" w:tplc="92A44B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5077FF"/>
    <w:multiLevelType w:val="multilevel"/>
    <w:tmpl w:val="B7EED34A"/>
    <w:lvl w:ilvl="0">
      <w:start w:val="1"/>
      <w:numFmt w:val="upperRoman"/>
      <w:lvlText w:val="%1."/>
      <w:lvlJc w:val="left"/>
      <w:pPr>
        <w:ind w:left="1080" w:hanging="720"/>
      </w:pPr>
      <w:rPr>
        <w:rFonts w:hint="default"/>
        <w:b/>
        <w:i w:val="0"/>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3FD87E29"/>
    <w:multiLevelType w:val="multilevel"/>
    <w:tmpl w:val="9B14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E719C"/>
    <w:multiLevelType w:val="multilevel"/>
    <w:tmpl w:val="A05C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85752"/>
    <w:multiLevelType w:val="hybridMultilevel"/>
    <w:tmpl w:val="C20A7CA0"/>
    <w:lvl w:ilvl="0" w:tplc="708C15E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8472CA"/>
    <w:multiLevelType w:val="hybridMultilevel"/>
    <w:tmpl w:val="EB28198A"/>
    <w:lvl w:ilvl="0" w:tplc="080A000F">
      <w:start w:val="1"/>
      <w:numFmt w:val="decimal"/>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3" w15:restartNumberingAfterBreak="0">
    <w:nsid w:val="53720D1D"/>
    <w:multiLevelType w:val="hybridMultilevel"/>
    <w:tmpl w:val="69FC7A82"/>
    <w:lvl w:ilvl="0" w:tplc="34D07EF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21401A"/>
    <w:multiLevelType w:val="multilevel"/>
    <w:tmpl w:val="EAD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30F6B"/>
    <w:multiLevelType w:val="multilevel"/>
    <w:tmpl w:val="43F0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15CAE"/>
    <w:multiLevelType w:val="multilevel"/>
    <w:tmpl w:val="8E0E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2"/>
  </w:num>
  <w:num w:numId="4">
    <w:abstractNumId w:val="0"/>
  </w:num>
  <w:num w:numId="5">
    <w:abstractNumId w:val="13"/>
  </w:num>
  <w:num w:numId="6">
    <w:abstractNumId w:val="5"/>
  </w:num>
  <w:num w:numId="7">
    <w:abstractNumId w:val="1"/>
  </w:num>
  <w:num w:numId="8">
    <w:abstractNumId w:val="6"/>
  </w:num>
  <w:num w:numId="9">
    <w:abstractNumId w:val="7"/>
  </w:num>
  <w:num w:numId="10">
    <w:abstractNumId w:val="2"/>
  </w:num>
  <w:num w:numId="11">
    <w:abstractNumId w:val="14"/>
  </w:num>
  <w:num w:numId="12">
    <w:abstractNumId w:val="9"/>
  </w:num>
  <w:num w:numId="13">
    <w:abstractNumId w:val="15"/>
  </w:num>
  <w:num w:numId="14">
    <w:abstractNumId w:val="16"/>
  </w:num>
  <w:num w:numId="15">
    <w:abstractNumId w:val="1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2F"/>
    <w:rsid w:val="000151AB"/>
    <w:rsid w:val="0002291C"/>
    <w:rsid w:val="00087F1D"/>
    <w:rsid w:val="000A5DE2"/>
    <w:rsid w:val="000B530F"/>
    <w:rsid w:val="000C5816"/>
    <w:rsid w:val="000F0114"/>
    <w:rsid w:val="00121B35"/>
    <w:rsid w:val="0013768A"/>
    <w:rsid w:val="00177796"/>
    <w:rsid w:val="00225CE7"/>
    <w:rsid w:val="00243BD5"/>
    <w:rsid w:val="00256563"/>
    <w:rsid w:val="002768B3"/>
    <w:rsid w:val="00286568"/>
    <w:rsid w:val="0029692B"/>
    <w:rsid w:val="002D0EB5"/>
    <w:rsid w:val="002E312A"/>
    <w:rsid w:val="002E439F"/>
    <w:rsid w:val="00300A83"/>
    <w:rsid w:val="00304426"/>
    <w:rsid w:val="00306870"/>
    <w:rsid w:val="00323145"/>
    <w:rsid w:val="00344D38"/>
    <w:rsid w:val="00352C13"/>
    <w:rsid w:val="00370C8D"/>
    <w:rsid w:val="00376EB8"/>
    <w:rsid w:val="00384F73"/>
    <w:rsid w:val="00387A9C"/>
    <w:rsid w:val="003D62D5"/>
    <w:rsid w:val="003E45BF"/>
    <w:rsid w:val="00416AC0"/>
    <w:rsid w:val="004224A6"/>
    <w:rsid w:val="00465ECC"/>
    <w:rsid w:val="00490427"/>
    <w:rsid w:val="00497AFE"/>
    <w:rsid w:val="004A4008"/>
    <w:rsid w:val="004C36F4"/>
    <w:rsid w:val="004D69D9"/>
    <w:rsid w:val="00506C5B"/>
    <w:rsid w:val="005141F3"/>
    <w:rsid w:val="00526E5D"/>
    <w:rsid w:val="00530AD5"/>
    <w:rsid w:val="005475A4"/>
    <w:rsid w:val="00552F90"/>
    <w:rsid w:val="005807DF"/>
    <w:rsid w:val="005E6DF5"/>
    <w:rsid w:val="00621449"/>
    <w:rsid w:val="00652BC8"/>
    <w:rsid w:val="00664437"/>
    <w:rsid w:val="006757C2"/>
    <w:rsid w:val="006925EB"/>
    <w:rsid w:val="006A472F"/>
    <w:rsid w:val="006C0AFF"/>
    <w:rsid w:val="00701F48"/>
    <w:rsid w:val="007046A0"/>
    <w:rsid w:val="00721C10"/>
    <w:rsid w:val="0072398C"/>
    <w:rsid w:val="00754AF9"/>
    <w:rsid w:val="00777AC1"/>
    <w:rsid w:val="00786F8E"/>
    <w:rsid w:val="00791D67"/>
    <w:rsid w:val="00796312"/>
    <w:rsid w:val="007C27CE"/>
    <w:rsid w:val="007C5DA4"/>
    <w:rsid w:val="007C728A"/>
    <w:rsid w:val="007D46B3"/>
    <w:rsid w:val="008151D9"/>
    <w:rsid w:val="008450B3"/>
    <w:rsid w:val="0084746C"/>
    <w:rsid w:val="0085298A"/>
    <w:rsid w:val="00852ABC"/>
    <w:rsid w:val="008700BA"/>
    <w:rsid w:val="008D7586"/>
    <w:rsid w:val="008E4F74"/>
    <w:rsid w:val="008F6DB7"/>
    <w:rsid w:val="009045FC"/>
    <w:rsid w:val="00933774"/>
    <w:rsid w:val="009615E3"/>
    <w:rsid w:val="0098243E"/>
    <w:rsid w:val="009B2B32"/>
    <w:rsid w:val="009F24BE"/>
    <w:rsid w:val="00A01431"/>
    <w:rsid w:val="00A14876"/>
    <w:rsid w:val="00A2544F"/>
    <w:rsid w:val="00A45B15"/>
    <w:rsid w:val="00A511B6"/>
    <w:rsid w:val="00A6267D"/>
    <w:rsid w:val="00AA018F"/>
    <w:rsid w:val="00AA3E64"/>
    <w:rsid w:val="00AB0A85"/>
    <w:rsid w:val="00AE4454"/>
    <w:rsid w:val="00B161A4"/>
    <w:rsid w:val="00B22FFD"/>
    <w:rsid w:val="00B3512D"/>
    <w:rsid w:val="00B53A5B"/>
    <w:rsid w:val="00B7422F"/>
    <w:rsid w:val="00BC2154"/>
    <w:rsid w:val="00BC2726"/>
    <w:rsid w:val="00BE67CC"/>
    <w:rsid w:val="00C0432B"/>
    <w:rsid w:val="00C157C9"/>
    <w:rsid w:val="00C45F94"/>
    <w:rsid w:val="00C62C04"/>
    <w:rsid w:val="00C70F5D"/>
    <w:rsid w:val="00C80FD2"/>
    <w:rsid w:val="00C81D88"/>
    <w:rsid w:val="00CD7B23"/>
    <w:rsid w:val="00CE5707"/>
    <w:rsid w:val="00CF75CC"/>
    <w:rsid w:val="00CF7B30"/>
    <w:rsid w:val="00D61124"/>
    <w:rsid w:val="00D6347E"/>
    <w:rsid w:val="00D80109"/>
    <w:rsid w:val="00D94E1F"/>
    <w:rsid w:val="00D95372"/>
    <w:rsid w:val="00DA6D0A"/>
    <w:rsid w:val="00DB6D53"/>
    <w:rsid w:val="00DC17B8"/>
    <w:rsid w:val="00DC3269"/>
    <w:rsid w:val="00DD0B93"/>
    <w:rsid w:val="00E24260"/>
    <w:rsid w:val="00E453B4"/>
    <w:rsid w:val="00E7380E"/>
    <w:rsid w:val="00E828F3"/>
    <w:rsid w:val="00EA2F14"/>
    <w:rsid w:val="00EA31E4"/>
    <w:rsid w:val="00ED4C45"/>
    <w:rsid w:val="00EE429F"/>
    <w:rsid w:val="00EF172F"/>
    <w:rsid w:val="00F20F75"/>
    <w:rsid w:val="00F24E2D"/>
    <w:rsid w:val="00F45174"/>
    <w:rsid w:val="00F50DFE"/>
    <w:rsid w:val="00F62565"/>
    <w:rsid w:val="00F63440"/>
    <w:rsid w:val="00F678B6"/>
    <w:rsid w:val="00FE65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98E3C"/>
  <w15:chartTrackingRefBased/>
  <w15:docId w15:val="{92366174-3059-4F2E-A789-8EE6AAA0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72F"/>
  </w:style>
  <w:style w:type="paragraph" w:styleId="Ttulo1">
    <w:name w:val="heading 1"/>
    <w:basedOn w:val="Normal"/>
    <w:next w:val="Normal"/>
    <w:link w:val="Ttulo1Car"/>
    <w:uiPriority w:val="9"/>
    <w:qFormat/>
    <w:rsid w:val="00306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F172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F172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F17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172F"/>
  </w:style>
  <w:style w:type="paragraph" w:styleId="Piedepgina">
    <w:name w:val="footer"/>
    <w:basedOn w:val="Normal"/>
    <w:link w:val="PiedepginaCar"/>
    <w:uiPriority w:val="99"/>
    <w:unhideWhenUsed/>
    <w:rsid w:val="00EF17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172F"/>
  </w:style>
  <w:style w:type="paragraph" w:styleId="Textoindependiente3">
    <w:name w:val="Body Text 3"/>
    <w:basedOn w:val="Normal"/>
    <w:link w:val="Textoindependiente3Car"/>
    <w:uiPriority w:val="99"/>
    <w:unhideWhenUsed/>
    <w:rsid w:val="00EF172F"/>
    <w:pPr>
      <w:spacing w:after="120" w:line="276" w:lineRule="auto"/>
    </w:pPr>
    <w:rPr>
      <w:sz w:val="16"/>
      <w:szCs w:val="16"/>
    </w:rPr>
  </w:style>
  <w:style w:type="character" w:customStyle="1" w:styleId="Textoindependiente3Car">
    <w:name w:val="Texto independiente 3 Car"/>
    <w:basedOn w:val="Fuentedeprrafopredeter"/>
    <w:link w:val="Textoindependiente3"/>
    <w:uiPriority w:val="99"/>
    <w:rsid w:val="00EF172F"/>
    <w:rPr>
      <w:sz w:val="16"/>
      <w:szCs w:val="16"/>
    </w:rPr>
  </w:style>
  <w:style w:type="character" w:customStyle="1" w:styleId="qowt-font2-arial">
    <w:name w:val="qowt-font2-arial"/>
    <w:basedOn w:val="Fuentedeprrafopredeter"/>
    <w:rsid w:val="00EF172F"/>
  </w:style>
  <w:style w:type="paragraph" w:customStyle="1" w:styleId="qowt-stl-ttulo2">
    <w:name w:val="qowt-stl-ttulo2"/>
    <w:basedOn w:val="Normal"/>
    <w:rsid w:val="00EF172F"/>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x-scope">
    <w:name w:val="x-scope"/>
    <w:basedOn w:val="Normal"/>
    <w:rsid w:val="00EF172F"/>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customStyle="1" w:styleId="PrrafodelistaCar">
    <w:name w:val="Párrafo de lista Car"/>
    <w:aliases w:val="Cita texto Car,Footnote Car,Listas Car,lp1 Car,List Paragraph1 Car,viñeta Car,Párrafo de lista 2 Car,Lista de nivel 1 Car,4 Párrafo de lista Car,Figuras Car,Dot pt Car,No Spacing1 Car,List Paragraph Char Char Char Car,DH1 Car"/>
    <w:link w:val="Prrafodelista"/>
    <w:uiPriority w:val="34"/>
    <w:qFormat/>
    <w:locked/>
    <w:rsid w:val="00EF172F"/>
  </w:style>
  <w:style w:type="paragraph" w:styleId="Prrafodelista">
    <w:name w:val="List Paragraph"/>
    <w:aliases w:val="Cita texto,Footnote,Listas,lp1,List Paragraph1,viñeta,Párrafo de lista 2,Lista de nivel 1,4 Párrafo de lista,Figuras,Dot pt,No Spacing1,List Paragraph Char Char Char,Indicator Text,Numbered Para 1,DH1,Light Grid - Accent 31,Bullet 1"/>
    <w:basedOn w:val="Normal"/>
    <w:link w:val="PrrafodelistaCar"/>
    <w:uiPriority w:val="34"/>
    <w:qFormat/>
    <w:rsid w:val="00EF172F"/>
    <w:pPr>
      <w:spacing w:after="200" w:line="276" w:lineRule="auto"/>
      <w:ind w:left="720"/>
      <w:contextualSpacing/>
    </w:pPr>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unhideWhenUsed/>
    <w:qFormat/>
    <w:rsid w:val="00EF172F"/>
    <w:pPr>
      <w:spacing w:after="0" w:line="240" w:lineRule="auto"/>
    </w:pPr>
    <w:rPr>
      <w:rFonts w:ascii="Arial" w:eastAsia="Calibri" w:hAnsi="Arial" w:cs="Times New Roman"/>
      <w:sz w:val="20"/>
      <w:szCs w:val="20"/>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EF172F"/>
    <w:rPr>
      <w:rFonts w:ascii="Arial" w:eastAsia="Calibri" w:hAnsi="Arial" w:cs="Times New Roman"/>
      <w:sz w:val="20"/>
      <w:szCs w:val="20"/>
    </w:rPr>
  </w:style>
  <w:style w:type="character" w:styleId="Refdenotaalpie">
    <w:name w:val="footnote reference"/>
    <w:aliases w:val="ftref,4_G,16 Point,Superscript 6 Point,Texto de nota al pie,Appel note de bas de page,Footnotes refss,f,Texto nota al pie,Footnote number,referencia nota al pie,BVI fnr,Footnote Reference Char3,Footnote Reference Char1 Char"/>
    <w:uiPriority w:val="99"/>
    <w:unhideWhenUsed/>
    <w:qFormat/>
    <w:rsid w:val="00EF172F"/>
    <w:rPr>
      <w:vertAlign w:val="superscript"/>
    </w:rPr>
  </w:style>
  <w:style w:type="character" w:styleId="Refdecomentario">
    <w:name w:val="annotation reference"/>
    <w:basedOn w:val="Fuentedeprrafopredeter"/>
    <w:uiPriority w:val="99"/>
    <w:semiHidden/>
    <w:unhideWhenUsed/>
    <w:rsid w:val="00A01431"/>
    <w:rPr>
      <w:sz w:val="16"/>
      <w:szCs w:val="16"/>
    </w:rPr>
  </w:style>
  <w:style w:type="paragraph" w:styleId="Textocomentario">
    <w:name w:val="annotation text"/>
    <w:basedOn w:val="Normal"/>
    <w:link w:val="TextocomentarioCar"/>
    <w:uiPriority w:val="99"/>
    <w:semiHidden/>
    <w:unhideWhenUsed/>
    <w:rsid w:val="00A014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1431"/>
    <w:rPr>
      <w:sz w:val="20"/>
      <w:szCs w:val="20"/>
    </w:rPr>
  </w:style>
  <w:style w:type="paragraph" w:styleId="Asuntodelcomentario">
    <w:name w:val="annotation subject"/>
    <w:basedOn w:val="Textocomentario"/>
    <w:next w:val="Textocomentario"/>
    <w:link w:val="AsuntodelcomentarioCar"/>
    <w:uiPriority w:val="99"/>
    <w:semiHidden/>
    <w:unhideWhenUsed/>
    <w:rsid w:val="00A01431"/>
    <w:rPr>
      <w:b/>
      <w:bCs/>
    </w:rPr>
  </w:style>
  <w:style w:type="character" w:customStyle="1" w:styleId="AsuntodelcomentarioCar">
    <w:name w:val="Asunto del comentario Car"/>
    <w:basedOn w:val="TextocomentarioCar"/>
    <w:link w:val="Asuntodelcomentario"/>
    <w:uiPriority w:val="99"/>
    <w:semiHidden/>
    <w:rsid w:val="00A01431"/>
    <w:rPr>
      <w:b/>
      <w:bCs/>
      <w:sz w:val="20"/>
      <w:szCs w:val="20"/>
    </w:rPr>
  </w:style>
  <w:style w:type="paragraph" w:styleId="Textodeglobo">
    <w:name w:val="Balloon Text"/>
    <w:basedOn w:val="Normal"/>
    <w:link w:val="TextodegloboCar"/>
    <w:uiPriority w:val="99"/>
    <w:semiHidden/>
    <w:unhideWhenUsed/>
    <w:rsid w:val="00A014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1431"/>
    <w:rPr>
      <w:rFonts w:ascii="Segoe UI" w:hAnsi="Segoe UI" w:cs="Segoe UI"/>
      <w:sz w:val="18"/>
      <w:szCs w:val="18"/>
    </w:rPr>
  </w:style>
  <w:style w:type="paragraph" w:styleId="NormalWeb">
    <w:name w:val="Normal (Web)"/>
    <w:basedOn w:val="Normal"/>
    <w:uiPriority w:val="99"/>
    <w:unhideWhenUsed/>
    <w:rsid w:val="00B161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ypographytext-defaultp3oty">
    <w:name w:val="typography_text-default__p3oty"/>
    <w:basedOn w:val="Normal"/>
    <w:rsid w:val="00376EB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306870"/>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306870"/>
    <w:rPr>
      <w:color w:val="0563C1" w:themeColor="hyperlink"/>
      <w:u w:val="single"/>
    </w:rPr>
  </w:style>
  <w:style w:type="character" w:styleId="Textoennegrita">
    <w:name w:val="Strong"/>
    <w:basedOn w:val="Fuentedeprrafopredeter"/>
    <w:uiPriority w:val="22"/>
    <w:qFormat/>
    <w:rsid w:val="0013768A"/>
    <w:rPr>
      <w:b/>
      <w:bCs/>
    </w:rPr>
  </w:style>
  <w:style w:type="character" w:customStyle="1" w:styleId="Mencinsinresolver1">
    <w:name w:val="Mención sin resolver1"/>
    <w:basedOn w:val="Fuentedeprrafopredeter"/>
    <w:uiPriority w:val="99"/>
    <w:semiHidden/>
    <w:unhideWhenUsed/>
    <w:rsid w:val="00C81D88"/>
    <w:rPr>
      <w:color w:val="605E5C"/>
      <w:shd w:val="clear" w:color="auto" w:fill="E1DFDD"/>
    </w:rPr>
  </w:style>
  <w:style w:type="character" w:customStyle="1" w:styleId="UnresolvedMention">
    <w:name w:val="Unresolved Mention"/>
    <w:basedOn w:val="Fuentedeprrafopredeter"/>
    <w:uiPriority w:val="99"/>
    <w:semiHidden/>
    <w:unhideWhenUsed/>
    <w:rsid w:val="00DA6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53336">
      <w:bodyDiv w:val="1"/>
      <w:marLeft w:val="0"/>
      <w:marRight w:val="0"/>
      <w:marTop w:val="0"/>
      <w:marBottom w:val="0"/>
      <w:divBdr>
        <w:top w:val="none" w:sz="0" w:space="0" w:color="auto"/>
        <w:left w:val="none" w:sz="0" w:space="0" w:color="auto"/>
        <w:bottom w:val="none" w:sz="0" w:space="0" w:color="auto"/>
        <w:right w:val="none" w:sz="0" w:space="0" w:color="auto"/>
      </w:divBdr>
    </w:div>
    <w:div w:id="400951759">
      <w:bodyDiv w:val="1"/>
      <w:marLeft w:val="0"/>
      <w:marRight w:val="0"/>
      <w:marTop w:val="0"/>
      <w:marBottom w:val="0"/>
      <w:divBdr>
        <w:top w:val="none" w:sz="0" w:space="0" w:color="auto"/>
        <w:left w:val="none" w:sz="0" w:space="0" w:color="auto"/>
        <w:bottom w:val="none" w:sz="0" w:space="0" w:color="auto"/>
        <w:right w:val="none" w:sz="0" w:space="0" w:color="auto"/>
      </w:divBdr>
    </w:div>
    <w:div w:id="460003348">
      <w:bodyDiv w:val="1"/>
      <w:marLeft w:val="0"/>
      <w:marRight w:val="0"/>
      <w:marTop w:val="0"/>
      <w:marBottom w:val="0"/>
      <w:divBdr>
        <w:top w:val="none" w:sz="0" w:space="0" w:color="auto"/>
        <w:left w:val="none" w:sz="0" w:space="0" w:color="auto"/>
        <w:bottom w:val="none" w:sz="0" w:space="0" w:color="auto"/>
        <w:right w:val="none" w:sz="0" w:space="0" w:color="auto"/>
      </w:divBdr>
    </w:div>
    <w:div w:id="653067832">
      <w:bodyDiv w:val="1"/>
      <w:marLeft w:val="0"/>
      <w:marRight w:val="0"/>
      <w:marTop w:val="0"/>
      <w:marBottom w:val="0"/>
      <w:divBdr>
        <w:top w:val="none" w:sz="0" w:space="0" w:color="auto"/>
        <w:left w:val="none" w:sz="0" w:space="0" w:color="auto"/>
        <w:bottom w:val="none" w:sz="0" w:space="0" w:color="auto"/>
        <w:right w:val="none" w:sz="0" w:space="0" w:color="auto"/>
      </w:divBdr>
    </w:div>
    <w:div w:id="1001354785">
      <w:bodyDiv w:val="1"/>
      <w:marLeft w:val="0"/>
      <w:marRight w:val="0"/>
      <w:marTop w:val="0"/>
      <w:marBottom w:val="0"/>
      <w:divBdr>
        <w:top w:val="none" w:sz="0" w:space="0" w:color="auto"/>
        <w:left w:val="none" w:sz="0" w:space="0" w:color="auto"/>
        <w:bottom w:val="none" w:sz="0" w:space="0" w:color="auto"/>
        <w:right w:val="none" w:sz="0" w:space="0" w:color="auto"/>
      </w:divBdr>
    </w:div>
    <w:div w:id="1111314925">
      <w:bodyDiv w:val="1"/>
      <w:marLeft w:val="0"/>
      <w:marRight w:val="0"/>
      <w:marTop w:val="0"/>
      <w:marBottom w:val="0"/>
      <w:divBdr>
        <w:top w:val="none" w:sz="0" w:space="0" w:color="auto"/>
        <w:left w:val="none" w:sz="0" w:space="0" w:color="auto"/>
        <w:bottom w:val="none" w:sz="0" w:space="0" w:color="auto"/>
        <w:right w:val="none" w:sz="0" w:space="0" w:color="auto"/>
      </w:divBdr>
    </w:div>
    <w:div w:id="1315715499">
      <w:bodyDiv w:val="1"/>
      <w:marLeft w:val="0"/>
      <w:marRight w:val="0"/>
      <w:marTop w:val="0"/>
      <w:marBottom w:val="0"/>
      <w:divBdr>
        <w:top w:val="none" w:sz="0" w:space="0" w:color="auto"/>
        <w:left w:val="none" w:sz="0" w:space="0" w:color="auto"/>
        <w:bottom w:val="none" w:sz="0" w:space="0" w:color="auto"/>
        <w:right w:val="none" w:sz="0" w:space="0" w:color="auto"/>
      </w:divBdr>
    </w:div>
    <w:div w:id="1333408075">
      <w:bodyDiv w:val="1"/>
      <w:marLeft w:val="0"/>
      <w:marRight w:val="0"/>
      <w:marTop w:val="0"/>
      <w:marBottom w:val="0"/>
      <w:divBdr>
        <w:top w:val="none" w:sz="0" w:space="0" w:color="auto"/>
        <w:left w:val="none" w:sz="0" w:space="0" w:color="auto"/>
        <w:bottom w:val="none" w:sz="0" w:space="0" w:color="auto"/>
        <w:right w:val="none" w:sz="0" w:space="0" w:color="auto"/>
      </w:divBdr>
    </w:div>
    <w:div w:id="1648902266">
      <w:bodyDiv w:val="1"/>
      <w:marLeft w:val="0"/>
      <w:marRight w:val="0"/>
      <w:marTop w:val="0"/>
      <w:marBottom w:val="0"/>
      <w:divBdr>
        <w:top w:val="none" w:sz="0" w:space="0" w:color="auto"/>
        <w:left w:val="none" w:sz="0" w:space="0" w:color="auto"/>
        <w:bottom w:val="none" w:sz="0" w:space="0" w:color="auto"/>
        <w:right w:val="none" w:sz="0" w:space="0" w:color="auto"/>
      </w:divBdr>
    </w:div>
    <w:div w:id="1652634678">
      <w:bodyDiv w:val="1"/>
      <w:marLeft w:val="0"/>
      <w:marRight w:val="0"/>
      <w:marTop w:val="0"/>
      <w:marBottom w:val="0"/>
      <w:divBdr>
        <w:top w:val="none" w:sz="0" w:space="0" w:color="auto"/>
        <w:left w:val="none" w:sz="0" w:space="0" w:color="auto"/>
        <w:bottom w:val="none" w:sz="0" w:space="0" w:color="auto"/>
        <w:right w:val="none" w:sz="0" w:space="0" w:color="auto"/>
      </w:divBdr>
    </w:div>
    <w:div w:id="1696539967">
      <w:bodyDiv w:val="1"/>
      <w:marLeft w:val="0"/>
      <w:marRight w:val="0"/>
      <w:marTop w:val="0"/>
      <w:marBottom w:val="0"/>
      <w:divBdr>
        <w:top w:val="none" w:sz="0" w:space="0" w:color="auto"/>
        <w:left w:val="none" w:sz="0" w:space="0" w:color="auto"/>
        <w:bottom w:val="none" w:sz="0" w:space="0" w:color="auto"/>
        <w:right w:val="none" w:sz="0" w:space="0" w:color="auto"/>
      </w:divBdr>
    </w:div>
    <w:div w:id="1895695649">
      <w:bodyDiv w:val="1"/>
      <w:marLeft w:val="0"/>
      <w:marRight w:val="0"/>
      <w:marTop w:val="0"/>
      <w:marBottom w:val="0"/>
      <w:divBdr>
        <w:top w:val="none" w:sz="0" w:space="0" w:color="auto"/>
        <w:left w:val="none" w:sz="0" w:space="0" w:color="auto"/>
        <w:bottom w:val="none" w:sz="0" w:space="0" w:color="auto"/>
        <w:right w:val="none" w:sz="0" w:space="0" w:color="auto"/>
      </w:divBdr>
    </w:div>
    <w:div w:id="1957908362">
      <w:bodyDiv w:val="1"/>
      <w:marLeft w:val="0"/>
      <w:marRight w:val="0"/>
      <w:marTop w:val="0"/>
      <w:marBottom w:val="0"/>
      <w:divBdr>
        <w:top w:val="none" w:sz="0" w:space="0" w:color="auto"/>
        <w:left w:val="none" w:sz="0" w:space="0" w:color="auto"/>
        <w:bottom w:val="none" w:sz="0" w:space="0" w:color="auto"/>
        <w:right w:val="none" w:sz="0" w:space="0" w:color="auto"/>
      </w:divBdr>
    </w:div>
    <w:div w:id="1979139243">
      <w:bodyDiv w:val="1"/>
      <w:marLeft w:val="0"/>
      <w:marRight w:val="0"/>
      <w:marTop w:val="0"/>
      <w:marBottom w:val="0"/>
      <w:divBdr>
        <w:top w:val="none" w:sz="0" w:space="0" w:color="auto"/>
        <w:left w:val="none" w:sz="0" w:space="0" w:color="auto"/>
        <w:bottom w:val="none" w:sz="0" w:space="0" w:color="auto"/>
        <w:right w:val="none" w:sz="0" w:space="0" w:color="auto"/>
      </w:divBdr>
    </w:div>
    <w:div w:id="20733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ormatividadmunicipal.leon.gob.mx/archivos/202404031350300.Protocolo%20Acoso%20F.EDILIC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BAC0-242A-484C-921F-7E06D8F6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1729</Words>
  <Characters>9514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Alejandro Balderas Hernandez</dc:creator>
  <cp:keywords/>
  <dc:description/>
  <cp:lastModifiedBy>Iris Guadalupe Padilla Campos</cp:lastModifiedBy>
  <cp:revision>9</cp:revision>
  <cp:lastPrinted>2025-03-05T16:15:00Z</cp:lastPrinted>
  <dcterms:created xsi:type="dcterms:W3CDTF">2025-03-05T21:00:00Z</dcterms:created>
  <dcterms:modified xsi:type="dcterms:W3CDTF">2025-03-10T18:00:00Z</dcterms:modified>
</cp:coreProperties>
</file>